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670" w:rsidRPr="00D60109" w:rsidRDefault="009E5670" w:rsidP="009E5670">
      <w:pPr>
        <w:pStyle w:val="BasicParagraph"/>
        <w:spacing w:line="240" w:lineRule="auto"/>
        <w:jc w:val="center"/>
        <w:rPr>
          <w:rFonts w:ascii="Garamond" w:hAnsi="Garamond" w:cs="DaunPenh Regular"/>
          <w:color w:val="000000" w:themeColor="text1"/>
          <w:sz w:val="22"/>
          <w:szCs w:val="22"/>
          <w:lang w:val="en-GB"/>
        </w:rPr>
      </w:pPr>
      <w:r w:rsidRPr="00D60109">
        <w:rPr>
          <w:noProof/>
          <w:color w:val="000000" w:themeColor="text1"/>
          <w:lang w:val="en-ID" w:eastAsia="en-ID"/>
        </w:rPr>
        <w:drawing>
          <wp:anchor distT="0" distB="0" distL="114300" distR="114300" simplePos="0" relativeHeight="251650560" behindDoc="0" locked="0" layoutInCell="1" allowOverlap="1" wp14:anchorId="446CD0C3" wp14:editId="1D9198CA">
            <wp:simplePos x="0" y="0"/>
            <wp:positionH relativeFrom="column">
              <wp:posOffset>-243840</wp:posOffset>
            </wp:positionH>
            <wp:positionV relativeFrom="paragraph">
              <wp:posOffset>-396240</wp:posOffset>
            </wp:positionV>
            <wp:extent cx="1048784" cy="1028065"/>
            <wp:effectExtent l="0" t="0" r="0" b="0"/>
            <wp:wrapNone/>
            <wp:docPr id="5" name="Picture 5" descr="G:\STIA LLPN\Gedung\Logio STIA LPP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TIA LLPN\Gedung\Logio STIA LPPN.jpg"/>
                    <pic:cNvPicPr>
                      <a:picLocks noChangeAspect="1" noChangeArrowheads="1"/>
                    </pic:cNvPicPr>
                  </pic:nvPicPr>
                  <pic:blipFill>
                    <a:blip r:embed="rId8">
                      <a:extLst>
                        <a:ext uri="{BEBA8EAE-BF5A-486C-A8C5-ECC9F3942E4B}">
                          <a14:imgProps xmlns:a14="http://schemas.microsoft.com/office/drawing/2010/main">
                            <a14:imgLayer r:embed="rId9">
                              <a14:imgEffect>
                                <a14:backgroundRemoval t="0" b="100000" l="0" r="100000"/>
                              </a14:imgEffect>
                            </a14:imgLayer>
                          </a14:imgProps>
                        </a:ext>
                        <a:ext uri="{28A0092B-C50C-407E-A947-70E740481C1C}">
                          <a14:useLocalDpi xmlns:a14="http://schemas.microsoft.com/office/drawing/2010/main" val="0"/>
                        </a:ext>
                      </a:extLst>
                    </a:blip>
                    <a:srcRect/>
                    <a:stretch>
                      <a:fillRect/>
                    </a:stretch>
                  </pic:blipFill>
                  <pic:spPr bwMode="auto">
                    <a:xfrm>
                      <a:off x="0" y="0"/>
                      <a:ext cx="1048784" cy="1028065"/>
                    </a:xfrm>
                    <a:prstGeom prst="rect">
                      <a:avLst/>
                    </a:prstGeom>
                    <a:noFill/>
                    <a:ln>
                      <a:noFill/>
                    </a:ln>
                  </pic:spPr>
                </pic:pic>
              </a:graphicData>
            </a:graphic>
            <wp14:sizeRelH relativeFrom="page">
              <wp14:pctWidth>0</wp14:pctWidth>
            </wp14:sizeRelH>
            <wp14:sizeRelV relativeFrom="page">
              <wp14:pctHeight>0</wp14:pctHeight>
            </wp14:sizeRelV>
          </wp:anchor>
        </w:drawing>
      </w:r>
      <w:r w:rsidR="00B07AB4" w:rsidRPr="00D60109">
        <w:rPr>
          <w:rFonts w:ascii="Garamond" w:hAnsi="Garamond" w:cs="DaunPenh Regular"/>
          <w:color w:val="000000" w:themeColor="text1"/>
          <w:sz w:val="22"/>
          <w:szCs w:val="22"/>
          <w:lang w:val="en-GB"/>
        </w:rPr>
        <w:t xml:space="preserve">Available online at website : </w:t>
      </w:r>
    </w:p>
    <w:p w:rsidR="009E5670" w:rsidRPr="00D60109" w:rsidRDefault="00E7104D" w:rsidP="009E5670">
      <w:pPr>
        <w:pStyle w:val="BasicParagraph"/>
        <w:spacing w:line="240" w:lineRule="auto"/>
        <w:jc w:val="center"/>
        <w:rPr>
          <w:rFonts w:ascii="Garamond" w:hAnsi="Garamond" w:cs="DaunPenh Regular"/>
          <w:color w:val="000000" w:themeColor="text1"/>
          <w:sz w:val="22"/>
          <w:szCs w:val="22"/>
          <w:lang w:val="id-ID"/>
        </w:rPr>
      </w:pPr>
      <w:hyperlink r:id="rId10" w:history="1">
        <w:r w:rsidR="009E5670" w:rsidRPr="00D60109">
          <w:rPr>
            <w:rStyle w:val="Hyperlink"/>
            <w:rFonts w:ascii="Garamond" w:hAnsi="Garamond" w:cs="DaunPenh Regular"/>
            <w:color w:val="000000" w:themeColor="text1"/>
            <w:sz w:val="22"/>
            <w:szCs w:val="22"/>
            <w:u w:val="none"/>
            <w:lang w:val="id-ID"/>
          </w:rPr>
          <w:t>http://ejournal.stia-lppn.ac.id/index.php/index/index</w:t>
        </w:r>
      </w:hyperlink>
    </w:p>
    <w:p w:rsidR="00B07AB4" w:rsidRPr="00D60109" w:rsidRDefault="009E5670" w:rsidP="00B07AB4">
      <w:pPr>
        <w:rPr>
          <w:rFonts w:ascii="Garamond" w:hAnsi="Garamond" w:cs="DaunPenh Regular"/>
          <w:color w:val="000000" w:themeColor="text1"/>
          <w:lang w:val="id-ID"/>
        </w:rPr>
      </w:pPr>
      <w:r w:rsidRPr="00D60109">
        <w:rPr>
          <w:rFonts w:ascii="Garamond" w:hAnsi="Garamond" w:cs="DaunPenh Regular"/>
          <w:color w:val="000000" w:themeColor="text1"/>
          <w:lang w:val="en-GB"/>
        </w:rPr>
        <w:t xml:space="preserve">Jurnal Public Administration, </w:t>
      </w:r>
      <w:r w:rsidR="006F2C4F" w:rsidRPr="00D60109">
        <w:rPr>
          <w:rFonts w:ascii="Garamond" w:hAnsi="Garamond" w:cs="DaunPenh Regular"/>
          <w:color w:val="000000" w:themeColor="text1"/>
          <w:lang w:val="en-GB"/>
        </w:rPr>
        <w:t>Business</w:t>
      </w:r>
      <w:r w:rsidRPr="00D60109">
        <w:rPr>
          <w:rFonts w:ascii="Garamond" w:hAnsi="Garamond" w:cs="DaunPenh Regular"/>
          <w:color w:val="000000" w:themeColor="text1"/>
          <w:lang w:val="en-GB"/>
        </w:rPr>
        <w:t xml:space="preserve"> and Rural Development Planning</w:t>
      </w:r>
    </w:p>
    <w:p w:rsidR="00B07AB4" w:rsidRPr="00D60109" w:rsidRDefault="00B07AB4" w:rsidP="00B07AB4">
      <w:pPr>
        <w:rPr>
          <w:rFonts w:ascii="Garamond" w:hAnsi="Garamond" w:cs="DaunPenh Regular"/>
          <w:color w:val="000000" w:themeColor="text1"/>
          <w:lang w:val="id-ID"/>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267"/>
      </w:tblGrid>
      <w:tr w:rsidR="00D60109" w:rsidRPr="00D60109" w:rsidTr="005F4BA2">
        <w:tc>
          <w:tcPr>
            <w:tcW w:w="8267" w:type="dxa"/>
            <w:tcBorders>
              <w:top w:val="single" w:sz="4" w:space="0" w:color="auto"/>
              <w:bottom w:val="single" w:sz="4" w:space="0" w:color="auto"/>
            </w:tcBorders>
          </w:tcPr>
          <w:p w:rsidR="00B07AB4" w:rsidRPr="00D60109" w:rsidRDefault="00B07AB4" w:rsidP="005F4BA2">
            <w:pPr>
              <w:spacing w:beforeAutospacing="0" w:afterAutospacing="0"/>
              <w:rPr>
                <w:rFonts w:ascii="Garamond" w:eastAsia="Adobe Gothic Std B" w:hAnsi="Garamond"/>
                <w:b/>
                <w:color w:val="000000" w:themeColor="text1"/>
                <w:sz w:val="24"/>
                <w:szCs w:val="24"/>
                <w:lang w:val="id-ID"/>
              </w:rPr>
            </w:pPr>
          </w:p>
          <w:p w:rsidR="00FA0CB9" w:rsidRPr="00D60109" w:rsidRDefault="00FE752A" w:rsidP="005F4BA2">
            <w:pPr>
              <w:spacing w:beforeAutospacing="0" w:afterAutospacing="0"/>
              <w:rPr>
                <w:rFonts w:ascii="Garamond" w:eastAsia="Adobe Gothic Std B" w:hAnsi="Garamond"/>
                <w:b/>
                <w:color w:val="000000" w:themeColor="text1"/>
                <w:sz w:val="26"/>
                <w:szCs w:val="26"/>
                <w:lang w:val="en-ID"/>
              </w:rPr>
            </w:pPr>
            <w:r w:rsidRPr="00D60109">
              <w:rPr>
                <w:rFonts w:ascii="Garamond" w:eastAsia="Adobe Gothic Std B" w:hAnsi="Garamond"/>
                <w:b/>
                <w:color w:val="000000" w:themeColor="text1"/>
                <w:sz w:val="26"/>
                <w:szCs w:val="26"/>
                <w:lang w:val="en-ID"/>
              </w:rPr>
              <w:t xml:space="preserve">MANAJEMEN KONFLIK PADA PRAJA </w:t>
            </w:r>
          </w:p>
          <w:p w:rsidR="006276FC" w:rsidRPr="00D60109" w:rsidRDefault="00FE752A" w:rsidP="005F4BA2">
            <w:pPr>
              <w:spacing w:beforeAutospacing="0" w:afterAutospacing="0"/>
              <w:rPr>
                <w:rFonts w:ascii="Garamond" w:eastAsia="Adobe Gothic Std B" w:hAnsi="Garamond"/>
                <w:b/>
                <w:color w:val="000000" w:themeColor="text1"/>
                <w:sz w:val="26"/>
                <w:szCs w:val="26"/>
                <w:lang w:val="en-ID"/>
              </w:rPr>
            </w:pPr>
            <w:r w:rsidRPr="00D60109">
              <w:rPr>
                <w:rFonts w:ascii="Garamond" w:eastAsia="Adobe Gothic Std B" w:hAnsi="Garamond"/>
                <w:b/>
                <w:color w:val="000000" w:themeColor="text1"/>
                <w:sz w:val="26"/>
                <w:szCs w:val="26"/>
                <w:lang w:val="en-ID"/>
              </w:rPr>
              <w:t>IPDN KAMPUS SUMATERA BARAT</w:t>
            </w:r>
          </w:p>
          <w:p w:rsidR="00FE752A" w:rsidRPr="00D60109" w:rsidRDefault="00FE752A" w:rsidP="009E5670">
            <w:pPr>
              <w:spacing w:before="100" w:after="100"/>
              <w:contextualSpacing/>
              <w:rPr>
                <w:rFonts w:ascii="Garamond" w:hAnsi="Garamond" w:cstheme="minorHAnsi"/>
                <w:b/>
                <w:color w:val="000000" w:themeColor="text1"/>
                <w:sz w:val="22"/>
                <w:szCs w:val="22"/>
                <w:lang w:val="en-ID"/>
              </w:rPr>
            </w:pPr>
            <w:r w:rsidRPr="00D60109">
              <w:rPr>
                <w:rFonts w:ascii="Garamond" w:hAnsi="Garamond" w:cstheme="minorHAnsi"/>
                <w:b/>
                <w:color w:val="000000" w:themeColor="text1"/>
                <w:sz w:val="22"/>
                <w:szCs w:val="22"/>
                <w:lang w:val="en-ID"/>
              </w:rPr>
              <w:t>Decky Dwi Utomo</w:t>
            </w:r>
          </w:p>
          <w:p w:rsidR="00FE752A" w:rsidRPr="00D60109" w:rsidRDefault="00FE752A" w:rsidP="00FE752A">
            <w:pPr>
              <w:spacing w:before="100" w:after="100"/>
              <w:contextualSpacing/>
              <w:rPr>
                <w:rFonts w:ascii="Garamond" w:hAnsi="Garamond" w:cstheme="minorHAnsi"/>
                <w:bCs/>
                <w:color w:val="000000" w:themeColor="text1"/>
                <w:sz w:val="22"/>
                <w:szCs w:val="22"/>
              </w:rPr>
            </w:pPr>
            <w:r w:rsidRPr="00D60109">
              <w:rPr>
                <w:rFonts w:ascii="Garamond" w:hAnsi="Garamond" w:cstheme="minorHAnsi"/>
                <w:bCs/>
                <w:color w:val="000000" w:themeColor="text1"/>
                <w:sz w:val="22"/>
                <w:szCs w:val="22"/>
              </w:rPr>
              <w:t>IPDN Kampus Sumatera Barat</w:t>
            </w:r>
          </w:p>
          <w:p w:rsidR="00B07AB4" w:rsidRDefault="00B07AB4" w:rsidP="00FE752A">
            <w:pPr>
              <w:spacing w:before="100" w:after="100"/>
              <w:contextualSpacing/>
              <w:rPr>
                <w:rStyle w:val="Hyperlink"/>
                <w:rFonts w:ascii="Garamond" w:hAnsi="Garamond"/>
                <w:color w:val="000000" w:themeColor="text1"/>
                <w:u w:val="none"/>
              </w:rPr>
            </w:pPr>
            <w:r w:rsidRPr="00D60109">
              <w:rPr>
                <w:rFonts w:ascii="Garamond" w:hAnsi="Garamond" w:cstheme="minorHAnsi"/>
                <w:bCs/>
                <w:color w:val="000000" w:themeColor="text1"/>
                <w:sz w:val="22"/>
                <w:szCs w:val="22"/>
                <w:lang w:val="id-ID"/>
              </w:rPr>
              <w:t xml:space="preserve">E-mail: </w:t>
            </w:r>
            <w:hyperlink r:id="rId11" w:history="1">
              <w:r w:rsidR="00D32215" w:rsidRPr="00D32215">
                <w:rPr>
                  <w:rStyle w:val="Hyperlink"/>
                  <w:rFonts w:ascii="Garamond" w:hAnsi="Garamond"/>
                  <w:color w:val="auto"/>
                  <w:u w:val="none"/>
                </w:rPr>
                <w:t>decky_dwi@ipdn.ac.id</w:t>
              </w:r>
            </w:hyperlink>
            <w:r w:rsidR="009845C7" w:rsidRPr="00D32215">
              <w:rPr>
                <w:rStyle w:val="Hyperlink"/>
                <w:rFonts w:ascii="Garamond" w:hAnsi="Garamond"/>
                <w:color w:val="auto"/>
                <w:u w:val="none"/>
              </w:rPr>
              <w:t xml:space="preserve"> </w:t>
            </w:r>
          </w:p>
          <w:p w:rsidR="00D32215" w:rsidRPr="00D32215" w:rsidRDefault="00D32215" w:rsidP="00FE752A">
            <w:pPr>
              <w:spacing w:before="100" w:after="100"/>
              <w:contextualSpacing/>
              <w:rPr>
                <w:rFonts w:ascii="Garamond" w:hAnsi="Garamond" w:cs="DaunPenh Regular"/>
                <w:color w:val="000000" w:themeColor="text1"/>
              </w:rPr>
            </w:pPr>
          </w:p>
        </w:tc>
      </w:tr>
      <w:tr w:rsidR="00D60109" w:rsidRPr="00D60109" w:rsidTr="005F4BA2">
        <w:tc>
          <w:tcPr>
            <w:tcW w:w="8267" w:type="dxa"/>
            <w:tcBorders>
              <w:top w:val="single" w:sz="4" w:space="0" w:color="auto"/>
              <w:bottom w:val="single" w:sz="4" w:space="0" w:color="auto"/>
            </w:tcBorders>
          </w:tcPr>
          <w:p w:rsidR="00B07AB4" w:rsidRPr="00D60109" w:rsidRDefault="00102C0B" w:rsidP="00416F12">
            <w:pPr>
              <w:spacing w:beforeAutospacing="0" w:after="60" w:afterAutospacing="0"/>
              <w:rPr>
                <w:rFonts w:ascii="Garamond" w:hAnsi="Garamond" w:cs="DaunPenh Regular"/>
                <w:color w:val="000000" w:themeColor="text1"/>
              </w:rPr>
            </w:pPr>
            <w:r w:rsidRPr="00D60109">
              <w:rPr>
                <w:rFonts w:ascii="Garamond" w:hAnsi="Garamond" w:cs="Candara"/>
                <w:color w:val="000000" w:themeColor="text1"/>
                <w:sz w:val="18"/>
                <w:szCs w:val="18"/>
                <w:lang w:val="id-ID"/>
              </w:rPr>
              <w:t>Submit:</w:t>
            </w:r>
            <w:r w:rsidR="009E5670" w:rsidRPr="00D60109">
              <w:rPr>
                <w:rFonts w:ascii="Garamond" w:hAnsi="Garamond" w:cs="Candara"/>
                <w:color w:val="000000" w:themeColor="text1"/>
                <w:sz w:val="18"/>
                <w:szCs w:val="18"/>
                <w:lang w:val="id-ID"/>
              </w:rPr>
              <w:t xml:space="preserve"> </w:t>
            </w:r>
            <w:r w:rsidR="00416F12" w:rsidRPr="00D60109">
              <w:rPr>
                <w:rFonts w:ascii="Garamond" w:hAnsi="Garamond" w:cs="Candara"/>
                <w:color w:val="000000" w:themeColor="text1"/>
                <w:sz w:val="18"/>
                <w:szCs w:val="18"/>
              </w:rPr>
              <w:t>…. Februari 2021</w:t>
            </w:r>
            <w:r w:rsidRPr="00D60109">
              <w:rPr>
                <w:rFonts w:ascii="Garamond" w:hAnsi="Garamond" w:cs="Candara"/>
                <w:color w:val="000000" w:themeColor="text1"/>
                <w:sz w:val="18"/>
                <w:szCs w:val="18"/>
                <w:lang w:val="id-ID"/>
              </w:rPr>
              <w:t xml:space="preserve">, Revisi: </w:t>
            </w:r>
            <w:r w:rsidR="00416F12" w:rsidRPr="00D60109">
              <w:rPr>
                <w:rFonts w:ascii="Garamond" w:hAnsi="Garamond" w:cs="Candara"/>
                <w:color w:val="000000" w:themeColor="text1"/>
                <w:sz w:val="18"/>
                <w:szCs w:val="18"/>
              </w:rPr>
              <w:t>…. Februari 2021</w:t>
            </w:r>
            <w:r w:rsidR="00FE752A" w:rsidRPr="00D60109">
              <w:rPr>
                <w:rFonts w:ascii="Garamond" w:hAnsi="Garamond" w:cs="Candara"/>
                <w:color w:val="000000" w:themeColor="text1"/>
                <w:sz w:val="18"/>
                <w:szCs w:val="18"/>
              </w:rPr>
              <w:t>,</w:t>
            </w:r>
            <w:r w:rsidRPr="00D60109">
              <w:rPr>
                <w:rFonts w:ascii="Garamond" w:hAnsi="Garamond" w:cs="Candara"/>
                <w:color w:val="000000" w:themeColor="text1"/>
                <w:sz w:val="18"/>
                <w:szCs w:val="18"/>
                <w:lang w:val="id-ID"/>
              </w:rPr>
              <w:t xml:space="preserve"> Approve:</w:t>
            </w:r>
            <w:r w:rsidR="009845C7" w:rsidRPr="00D60109">
              <w:rPr>
                <w:rFonts w:ascii="Garamond" w:hAnsi="Garamond" w:cs="Candara"/>
                <w:color w:val="000000" w:themeColor="text1"/>
                <w:sz w:val="18"/>
                <w:szCs w:val="18"/>
              </w:rPr>
              <w:t xml:space="preserve"> </w:t>
            </w:r>
            <w:r w:rsidR="00416F12" w:rsidRPr="00D60109">
              <w:rPr>
                <w:rFonts w:ascii="Garamond" w:hAnsi="Garamond" w:cs="Candara"/>
                <w:color w:val="000000" w:themeColor="text1"/>
                <w:sz w:val="18"/>
                <w:szCs w:val="18"/>
              </w:rPr>
              <w:t>…. Februari 2021</w:t>
            </w:r>
          </w:p>
        </w:tc>
      </w:tr>
      <w:tr w:rsidR="00B07AB4" w:rsidRPr="00D60109" w:rsidTr="005F4BA2">
        <w:tc>
          <w:tcPr>
            <w:tcW w:w="8267" w:type="dxa"/>
            <w:tcBorders>
              <w:top w:val="single" w:sz="4" w:space="0" w:color="auto"/>
            </w:tcBorders>
          </w:tcPr>
          <w:p w:rsidR="007E4C81" w:rsidRDefault="007E4C81" w:rsidP="00FE752A">
            <w:pPr>
              <w:spacing w:beforeAutospacing="0" w:afterAutospacing="0"/>
              <w:rPr>
                <w:rFonts w:ascii="Garamond" w:hAnsi="Garamond"/>
                <w:b/>
                <w:bCs/>
                <w:color w:val="000000" w:themeColor="text1"/>
                <w:sz w:val="22"/>
                <w:szCs w:val="22"/>
              </w:rPr>
            </w:pPr>
          </w:p>
          <w:p w:rsidR="00567715" w:rsidRPr="00D60109" w:rsidRDefault="00FE752A" w:rsidP="00FE752A">
            <w:pPr>
              <w:spacing w:beforeAutospacing="0" w:afterAutospacing="0"/>
              <w:rPr>
                <w:rFonts w:ascii="Garamond" w:hAnsi="Garamond"/>
                <w:b/>
                <w:bCs/>
                <w:color w:val="000000" w:themeColor="text1"/>
                <w:sz w:val="22"/>
                <w:szCs w:val="22"/>
              </w:rPr>
            </w:pPr>
            <w:r w:rsidRPr="00D60109">
              <w:rPr>
                <w:rFonts w:ascii="Garamond" w:hAnsi="Garamond"/>
                <w:b/>
                <w:bCs/>
                <w:color w:val="000000" w:themeColor="text1"/>
                <w:sz w:val="22"/>
                <w:szCs w:val="22"/>
              </w:rPr>
              <w:t>Abst</w:t>
            </w:r>
            <w:r w:rsidR="00456986" w:rsidRPr="00D60109">
              <w:rPr>
                <w:rFonts w:ascii="Garamond" w:hAnsi="Garamond"/>
                <w:b/>
                <w:bCs/>
                <w:color w:val="000000" w:themeColor="text1"/>
                <w:sz w:val="22"/>
                <w:szCs w:val="22"/>
              </w:rPr>
              <w:t>r</w:t>
            </w:r>
            <w:r w:rsidRPr="00D60109">
              <w:rPr>
                <w:rFonts w:ascii="Garamond" w:hAnsi="Garamond"/>
                <w:b/>
                <w:bCs/>
                <w:color w:val="000000" w:themeColor="text1"/>
                <w:sz w:val="22"/>
                <w:szCs w:val="22"/>
              </w:rPr>
              <w:t>ak</w:t>
            </w:r>
          </w:p>
          <w:p w:rsidR="00567715" w:rsidRPr="00D60109" w:rsidRDefault="00BD2E53" w:rsidP="00567715">
            <w:pPr>
              <w:spacing w:beforeAutospacing="0" w:afterAutospacing="0"/>
              <w:jc w:val="both"/>
              <w:rPr>
                <w:rFonts w:ascii="Garamond" w:hAnsi="Garamond"/>
                <w:b/>
                <w:bCs/>
                <w:color w:val="000000" w:themeColor="text1"/>
                <w:sz w:val="22"/>
                <w:szCs w:val="22"/>
              </w:rPr>
            </w:pPr>
            <w:r w:rsidRPr="00D60109">
              <w:rPr>
                <w:rFonts w:ascii="Garamond" w:hAnsi="Garamond"/>
                <w:color w:val="000000" w:themeColor="text1"/>
                <w:sz w:val="22"/>
                <w:szCs w:val="22"/>
              </w:rPr>
              <w:t>Tujuan dari penelitian ini adalah mengan</w:t>
            </w:r>
            <w:r w:rsidR="00DB10D9" w:rsidRPr="00D60109">
              <w:rPr>
                <w:rFonts w:ascii="Garamond" w:hAnsi="Garamond"/>
                <w:color w:val="000000" w:themeColor="text1"/>
                <w:sz w:val="22"/>
                <w:szCs w:val="22"/>
              </w:rPr>
              <w:t>a</w:t>
            </w:r>
            <w:r w:rsidRPr="00D60109">
              <w:rPr>
                <w:rFonts w:ascii="Garamond" w:hAnsi="Garamond"/>
                <w:color w:val="000000" w:themeColor="text1"/>
                <w:sz w:val="22"/>
                <w:szCs w:val="22"/>
              </w:rPr>
              <w:t xml:space="preserve">lisis serta mendeskripsikan manajemen </w:t>
            </w:r>
            <w:r w:rsidR="00FE752A" w:rsidRPr="00D60109">
              <w:rPr>
                <w:rFonts w:ascii="Garamond" w:hAnsi="Garamond"/>
                <w:color w:val="000000" w:themeColor="text1"/>
                <w:sz w:val="22"/>
                <w:szCs w:val="22"/>
              </w:rPr>
              <w:t xml:space="preserve">konflik </w:t>
            </w:r>
            <w:r w:rsidRPr="00D60109">
              <w:rPr>
                <w:rFonts w:ascii="Garamond" w:hAnsi="Garamond"/>
                <w:color w:val="000000" w:themeColor="text1"/>
                <w:sz w:val="22"/>
                <w:szCs w:val="22"/>
              </w:rPr>
              <w:t>pada</w:t>
            </w:r>
            <w:r w:rsidR="006C666E" w:rsidRPr="00D60109">
              <w:rPr>
                <w:rFonts w:ascii="Garamond" w:hAnsi="Garamond"/>
                <w:color w:val="000000" w:themeColor="text1"/>
                <w:sz w:val="22"/>
                <w:szCs w:val="22"/>
              </w:rPr>
              <w:t xml:space="preserve"> organisasi keprajaan</w:t>
            </w:r>
            <w:r w:rsidR="00FA0CB9" w:rsidRPr="00D60109">
              <w:rPr>
                <w:rFonts w:ascii="Garamond" w:hAnsi="Garamond"/>
                <w:color w:val="000000" w:themeColor="text1"/>
                <w:sz w:val="22"/>
                <w:szCs w:val="22"/>
              </w:rPr>
              <w:t>/kemahasiswaan</w:t>
            </w:r>
            <w:r w:rsidR="006C666E" w:rsidRPr="00D60109">
              <w:rPr>
                <w:rFonts w:ascii="Garamond" w:hAnsi="Garamond"/>
                <w:color w:val="000000" w:themeColor="text1"/>
                <w:sz w:val="22"/>
                <w:szCs w:val="22"/>
              </w:rPr>
              <w:t xml:space="preserve"> </w:t>
            </w:r>
            <w:r w:rsidR="00352550">
              <w:rPr>
                <w:rFonts w:ascii="Garamond" w:hAnsi="Garamond"/>
                <w:color w:val="000000" w:themeColor="text1"/>
                <w:sz w:val="22"/>
                <w:szCs w:val="22"/>
              </w:rPr>
              <w:t>Manggala Korps Praja</w:t>
            </w:r>
            <w:r w:rsidRPr="00D60109">
              <w:rPr>
                <w:rFonts w:ascii="Garamond" w:hAnsi="Garamond"/>
                <w:color w:val="000000" w:themeColor="text1"/>
                <w:sz w:val="22"/>
                <w:szCs w:val="22"/>
              </w:rPr>
              <w:t xml:space="preserve"> </w:t>
            </w:r>
            <w:r w:rsidR="006C666E" w:rsidRPr="00D60109">
              <w:rPr>
                <w:rFonts w:ascii="Garamond" w:hAnsi="Garamond"/>
                <w:color w:val="000000" w:themeColor="text1"/>
                <w:sz w:val="22"/>
                <w:szCs w:val="22"/>
              </w:rPr>
              <w:t>(</w:t>
            </w:r>
            <w:r w:rsidR="00352550">
              <w:rPr>
                <w:rFonts w:ascii="Garamond" w:hAnsi="Garamond"/>
                <w:color w:val="000000" w:themeColor="text1"/>
                <w:sz w:val="22"/>
                <w:szCs w:val="22"/>
              </w:rPr>
              <w:t>MKP</w:t>
            </w:r>
            <w:r w:rsidR="006C666E" w:rsidRPr="00D60109">
              <w:rPr>
                <w:rFonts w:ascii="Garamond" w:hAnsi="Garamond"/>
                <w:color w:val="000000" w:themeColor="text1"/>
                <w:sz w:val="22"/>
                <w:szCs w:val="22"/>
              </w:rPr>
              <w:t>)</w:t>
            </w:r>
            <w:r w:rsidRPr="00D60109">
              <w:rPr>
                <w:rFonts w:ascii="Garamond" w:hAnsi="Garamond"/>
                <w:color w:val="000000" w:themeColor="text1"/>
                <w:sz w:val="22"/>
                <w:szCs w:val="22"/>
              </w:rPr>
              <w:t xml:space="preserve"> IPDN Kampus  Sumatera Barat</w:t>
            </w:r>
            <w:r w:rsidR="00FE752A" w:rsidRPr="00D60109">
              <w:rPr>
                <w:rFonts w:ascii="Garamond" w:hAnsi="Garamond"/>
                <w:color w:val="000000" w:themeColor="text1"/>
                <w:sz w:val="22"/>
                <w:szCs w:val="22"/>
              </w:rPr>
              <w:t xml:space="preserve">. Riset ini merupakan riset kualitatif deskriptif. Pengumpulan informasi riset </w:t>
            </w:r>
            <w:r w:rsidRPr="00D60109">
              <w:rPr>
                <w:rFonts w:ascii="Garamond" w:hAnsi="Garamond"/>
                <w:color w:val="000000" w:themeColor="text1"/>
                <w:sz w:val="22"/>
                <w:szCs w:val="22"/>
              </w:rPr>
              <w:t>menggunakan</w:t>
            </w:r>
            <w:r w:rsidR="00FE752A" w:rsidRPr="00D60109">
              <w:rPr>
                <w:rFonts w:ascii="Garamond" w:hAnsi="Garamond"/>
                <w:color w:val="000000" w:themeColor="text1"/>
                <w:sz w:val="22"/>
                <w:szCs w:val="22"/>
              </w:rPr>
              <w:t xml:space="preserve"> angket terbuka yang di</w:t>
            </w:r>
            <w:r w:rsidRPr="00D60109">
              <w:rPr>
                <w:rFonts w:ascii="Garamond" w:hAnsi="Garamond"/>
                <w:color w:val="000000" w:themeColor="text1"/>
                <w:sz w:val="22"/>
                <w:szCs w:val="22"/>
              </w:rPr>
              <w:t xml:space="preserve">sebar secara langsung. Informan riset berjumlah 52 orang anggota </w:t>
            </w:r>
            <w:r w:rsidR="00352550">
              <w:rPr>
                <w:rFonts w:ascii="Garamond" w:hAnsi="Garamond"/>
                <w:color w:val="000000" w:themeColor="text1"/>
                <w:sz w:val="22"/>
                <w:szCs w:val="22"/>
              </w:rPr>
              <w:t>MKP</w:t>
            </w:r>
            <w:r w:rsidRPr="00D60109">
              <w:rPr>
                <w:rFonts w:ascii="Garamond" w:hAnsi="Garamond"/>
                <w:color w:val="000000" w:themeColor="text1"/>
                <w:sz w:val="22"/>
                <w:szCs w:val="22"/>
              </w:rPr>
              <w:t xml:space="preserve"> IPDN K</w:t>
            </w:r>
            <w:r w:rsidR="006C666E" w:rsidRPr="00D60109">
              <w:rPr>
                <w:rFonts w:ascii="Garamond" w:hAnsi="Garamond"/>
                <w:color w:val="000000" w:themeColor="text1"/>
                <w:sz w:val="22"/>
                <w:szCs w:val="22"/>
              </w:rPr>
              <w:t>ampus Sumat</w:t>
            </w:r>
            <w:r w:rsidR="007B208E" w:rsidRPr="00D60109">
              <w:rPr>
                <w:rFonts w:ascii="Garamond" w:hAnsi="Garamond"/>
                <w:color w:val="000000" w:themeColor="text1"/>
                <w:sz w:val="22"/>
                <w:szCs w:val="22"/>
              </w:rPr>
              <w:t>e</w:t>
            </w:r>
            <w:r w:rsidR="006C666E" w:rsidRPr="00D60109">
              <w:rPr>
                <w:rFonts w:ascii="Garamond" w:hAnsi="Garamond"/>
                <w:color w:val="000000" w:themeColor="text1"/>
                <w:sz w:val="22"/>
                <w:szCs w:val="22"/>
              </w:rPr>
              <w:t>ra Barat</w:t>
            </w:r>
            <w:r w:rsidR="00FE752A" w:rsidRPr="00D60109">
              <w:rPr>
                <w:rFonts w:ascii="Garamond" w:hAnsi="Garamond"/>
                <w:color w:val="000000" w:themeColor="text1"/>
                <w:sz w:val="22"/>
                <w:szCs w:val="22"/>
              </w:rPr>
              <w:t xml:space="preserve">. Hasil penelitian menampilkan </w:t>
            </w:r>
            <w:r w:rsidR="00456986" w:rsidRPr="00D60109">
              <w:rPr>
                <w:rFonts w:ascii="Garamond" w:hAnsi="Garamond"/>
                <w:color w:val="000000" w:themeColor="text1"/>
                <w:sz w:val="22"/>
                <w:szCs w:val="22"/>
              </w:rPr>
              <w:t>bah</w:t>
            </w:r>
            <w:r w:rsidRPr="00D60109">
              <w:rPr>
                <w:rFonts w:ascii="Garamond" w:hAnsi="Garamond"/>
                <w:color w:val="000000" w:themeColor="text1"/>
                <w:sz w:val="22"/>
                <w:szCs w:val="22"/>
              </w:rPr>
              <w:t>wa</w:t>
            </w:r>
            <w:r w:rsidR="00FE752A" w:rsidRPr="00D60109">
              <w:rPr>
                <w:rFonts w:ascii="Garamond" w:hAnsi="Garamond"/>
                <w:color w:val="000000" w:themeColor="text1"/>
                <w:sz w:val="22"/>
                <w:szCs w:val="22"/>
              </w:rPr>
              <w:t xml:space="preserve"> konflik yang kerap dirasakan </w:t>
            </w:r>
            <w:r w:rsidRPr="00D60109">
              <w:rPr>
                <w:rFonts w:ascii="Garamond" w:hAnsi="Garamond"/>
                <w:color w:val="000000" w:themeColor="text1"/>
                <w:sz w:val="22"/>
                <w:szCs w:val="22"/>
              </w:rPr>
              <w:t>mahasiwa</w:t>
            </w:r>
            <w:r w:rsidR="00FE752A" w:rsidRPr="00D60109">
              <w:rPr>
                <w:rFonts w:ascii="Garamond" w:hAnsi="Garamond"/>
                <w:color w:val="000000" w:themeColor="text1"/>
                <w:sz w:val="22"/>
                <w:szCs w:val="22"/>
              </w:rPr>
              <w:t xml:space="preserve"> ialah konflik </w:t>
            </w:r>
            <w:r w:rsidRPr="00D60109">
              <w:rPr>
                <w:rFonts w:ascii="Garamond" w:hAnsi="Garamond"/>
                <w:color w:val="000000" w:themeColor="text1"/>
                <w:sz w:val="22"/>
                <w:szCs w:val="22"/>
              </w:rPr>
              <w:t xml:space="preserve">dengan </w:t>
            </w:r>
            <w:r w:rsidR="006C666E" w:rsidRPr="00D60109">
              <w:rPr>
                <w:rFonts w:ascii="Garamond" w:hAnsi="Garamond"/>
                <w:color w:val="000000" w:themeColor="text1"/>
                <w:sz w:val="22"/>
                <w:szCs w:val="22"/>
              </w:rPr>
              <w:t xml:space="preserve">atasan dan sesame anggota </w:t>
            </w:r>
            <w:r w:rsidR="00352550">
              <w:rPr>
                <w:rFonts w:ascii="Garamond" w:hAnsi="Garamond"/>
                <w:color w:val="000000" w:themeColor="text1"/>
                <w:sz w:val="22"/>
                <w:szCs w:val="22"/>
              </w:rPr>
              <w:t>MKP</w:t>
            </w:r>
            <w:r w:rsidR="00FE752A" w:rsidRPr="00D60109">
              <w:rPr>
                <w:rFonts w:ascii="Garamond" w:hAnsi="Garamond"/>
                <w:color w:val="000000" w:themeColor="text1"/>
                <w:sz w:val="22"/>
                <w:szCs w:val="22"/>
              </w:rPr>
              <w:t>. Aspek yang mempengaruhi manajemen konflik</w:t>
            </w:r>
            <w:r w:rsidR="006C666E" w:rsidRPr="00D60109">
              <w:rPr>
                <w:rFonts w:ascii="Garamond" w:hAnsi="Garamond"/>
                <w:color w:val="000000" w:themeColor="text1"/>
                <w:sz w:val="22"/>
                <w:szCs w:val="22"/>
              </w:rPr>
              <w:t xml:space="preserve"> pada </w:t>
            </w:r>
            <w:r w:rsidR="00352550">
              <w:rPr>
                <w:rFonts w:ascii="Garamond" w:hAnsi="Garamond"/>
                <w:color w:val="000000" w:themeColor="text1"/>
                <w:sz w:val="22"/>
                <w:szCs w:val="22"/>
              </w:rPr>
              <w:t>MKP</w:t>
            </w:r>
            <w:r w:rsidR="006C666E" w:rsidRPr="00D60109">
              <w:rPr>
                <w:rFonts w:ascii="Garamond" w:hAnsi="Garamond"/>
                <w:color w:val="000000" w:themeColor="text1"/>
                <w:sz w:val="22"/>
                <w:szCs w:val="22"/>
              </w:rPr>
              <w:t xml:space="preserve"> </w:t>
            </w:r>
            <w:r w:rsidR="00FE752A" w:rsidRPr="00D60109">
              <w:rPr>
                <w:rFonts w:ascii="Garamond" w:hAnsi="Garamond"/>
                <w:color w:val="000000" w:themeColor="text1"/>
                <w:sz w:val="22"/>
                <w:szCs w:val="22"/>
              </w:rPr>
              <w:t>terdiri dari faktor dominan yang menunjang penyelesaian konflik terdapat 2 ialah perasaan tidak aman serta ikatan pertemanan. Aspek dominan yang menghambat penyelesaian konflik terdapat 2 ialah karakter yang berbeda (keras kepala, egois, tidak kooperatif) serta munculnya emosi dan perasaan gengsi serta sungkan. Manajemen konflik yang kerap digunakan</w:t>
            </w:r>
            <w:r w:rsidR="006C666E" w:rsidRPr="00D60109">
              <w:rPr>
                <w:rFonts w:ascii="Garamond" w:hAnsi="Garamond"/>
                <w:color w:val="000000" w:themeColor="text1"/>
                <w:sz w:val="22"/>
                <w:szCs w:val="22"/>
              </w:rPr>
              <w:t xml:space="preserve"> praja organisasi </w:t>
            </w:r>
            <w:r w:rsidR="00352550">
              <w:rPr>
                <w:rFonts w:ascii="Garamond" w:hAnsi="Garamond"/>
                <w:color w:val="000000" w:themeColor="text1"/>
                <w:sz w:val="22"/>
                <w:szCs w:val="22"/>
              </w:rPr>
              <w:t>MKP</w:t>
            </w:r>
            <w:r w:rsidR="00FE752A" w:rsidRPr="00D60109">
              <w:rPr>
                <w:rFonts w:ascii="Garamond" w:hAnsi="Garamond"/>
                <w:color w:val="000000" w:themeColor="text1"/>
                <w:sz w:val="22"/>
                <w:szCs w:val="22"/>
              </w:rPr>
              <w:t xml:space="preserve"> </w:t>
            </w:r>
            <w:r w:rsidR="006C666E" w:rsidRPr="00D60109">
              <w:rPr>
                <w:rFonts w:ascii="Garamond" w:hAnsi="Garamond"/>
                <w:color w:val="000000" w:themeColor="text1"/>
                <w:sz w:val="22"/>
                <w:szCs w:val="22"/>
              </w:rPr>
              <w:t>yak</w:t>
            </w:r>
            <w:r w:rsidR="00FE752A" w:rsidRPr="00D60109">
              <w:rPr>
                <w:rFonts w:ascii="Garamond" w:hAnsi="Garamond"/>
                <w:color w:val="000000" w:themeColor="text1"/>
                <w:sz w:val="22"/>
                <w:szCs w:val="22"/>
              </w:rPr>
              <w:t>n</w:t>
            </w:r>
            <w:r w:rsidR="006C666E" w:rsidRPr="00D60109">
              <w:rPr>
                <w:rFonts w:ascii="Garamond" w:hAnsi="Garamond"/>
                <w:color w:val="000000" w:themeColor="text1"/>
                <w:sz w:val="22"/>
                <w:szCs w:val="22"/>
              </w:rPr>
              <w:t>i dengan</w:t>
            </w:r>
            <w:r w:rsidR="00FE752A" w:rsidRPr="00D60109">
              <w:rPr>
                <w:rFonts w:ascii="Garamond" w:hAnsi="Garamond"/>
                <w:color w:val="000000" w:themeColor="text1"/>
                <w:sz w:val="22"/>
                <w:szCs w:val="22"/>
              </w:rPr>
              <w:t xml:space="preserve"> berdiskusi membandingkan tujuan </w:t>
            </w:r>
            <w:r w:rsidR="006C666E" w:rsidRPr="00D60109">
              <w:rPr>
                <w:rFonts w:ascii="Garamond" w:hAnsi="Garamond"/>
                <w:color w:val="000000" w:themeColor="text1"/>
                <w:sz w:val="22"/>
                <w:szCs w:val="22"/>
              </w:rPr>
              <w:t>serta</w:t>
            </w:r>
            <w:r w:rsidR="00FE752A" w:rsidRPr="00D60109">
              <w:rPr>
                <w:rFonts w:ascii="Garamond" w:hAnsi="Garamond"/>
                <w:color w:val="000000" w:themeColor="text1"/>
                <w:sz w:val="22"/>
                <w:szCs w:val="22"/>
              </w:rPr>
              <w:t xml:space="preserve"> agenda </w:t>
            </w:r>
            <w:r w:rsidR="006C666E" w:rsidRPr="00D60109">
              <w:rPr>
                <w:rFonts w:ascii="Garamond" w:hAnsi="Garamond"/>
                <w:color w:val="000000" w:themeColor="text1"/>
                <w:sz w:val="22"/>
                <w:szCs w:val="22"/>
              </w:rPr>
              <w:t>or</w:t>
            </w:r>
            <w:r w:rsidR="00AA2FD4" w:rsidRPr="00D60109">
              <w:rPr>
                <w:rFonts w:ascii="Garamond" w:hAnsi="Garamond"/>
                <w:color w:val="000000" w:themeColor="text1"/>
                <w:sz w:val="22"/>
                <w:szCs w:val="22"/>
              </w:rPr>
              <w:t>gani</w:t>
            </w:r>
            <w:r w:rsidR="006C666E" w:rsidRPr="00D60109">
              <w:rPr>
                <w:rFonts w:ascii="Garamond" w:hAnsi="Garamond"/>
                <w:color w:val="000000" w:themeColor="text1"/>
                <w:sz w:val="22"/>
                <w:szCs w:val="22"/>
              </w:rPr>
              <w:t>sa</w:t>
            </w:r>
            <w:r w:rsidR="00AA2FD4" w:rsidRPr="00D60109">
              <w:rPr>
                <w:rFonts w:ascii="Garamond" w:hAnsi="Garamond"/>
                <w:color w:val="000000" w:themeColor="text1"/>
                <w:sz w:val="22"/>
                <w:szCs w:val="22"/>
              </w:rPr>
              <w:t>s</w:t>
            </w:r>
            <w:r w:rsidR="006C666E" w:rsidRPr="00D60109">
              <w:rPr>
                <w:rFonts w:ascii="Garamond" w:hAnsi="Garamond"/>
                <w:color w:val="000000" w:themeColor="text1"/>
                <w:sz w:val="22"/>
                <w:szCs w:val="22"/>
              </w:rPr>
              <w:t>i</w:t>
            </w:r>
            <w:r w:rsidR="00567715" w:rsidRPr="00D60109">
              <w:rPr>
                <w:rFonts w:ascii="Garamond" w:hAnsi="Garamond"/>
                <w:color w:val="000000" w:themeColor="text1"/>
                <w:sz w:val="22"/>
                <w:szCs w:val="22"/>
              </w:rPr>
              <w:t>.</w:t>
            </w:r>
          </w:p>
          <w:p w:rsidR="00B07AB4" w:rsidRPr="00D60109" w:rsidRDefault="00567715" w:rsidP="00567715">
            <w:pPr>
              <w:spacing w:beforeAutospacing="0" w:afterAutospacing="0"/>
              <w:jc w:val="both"/>
              <w:rPr>
                <w:rFonts w:ascii="Garamond" w:hAnsi="Garamond"/>
                <w:color w:val="000000" w:themeColor="text1"/>
                <w:sz w:val="22"/>
                <w:szCs w:val="22"/>
              </w:rPr>
            </w:pPr>
            <w:r w:rsidRPr="00D60109">
              <w:rPr>
                <w:rFonts w:ascii="Garamond" w:hAnsi="Garamond"/>
                <w:b/>
                <w:color w:val="000000" w:themeColor="text1"/>
                <w:sz w:val="22"/>
                <w:szCs w:val="22"/>
              </w:rPr>
              <w:t>Keywords:</w:t>
            </w:r>
            <w:r w:rsidRPr="00D60109">
              <w:rPr>
                <w:rFonts w:ascii="Garamond" w:hAnsi="Garamond"/>
                <w:color w:val="000000" w:themeColor="text1"/>
                <w:sz w:val="22"/>
                <w:szCs w:val="22"/>
              </w:rPr>
              <w:t xml:space="preserve"> </w:t>
            </w:r>
            <w:r w:rsidR="00FE752A" w:rsidRPr="00D60109">
              <w:rPr>
                <w:rFonts w:ascii="Garamond" w:hAnsi="Garamond"/>
                <w:color w:val="000000" w:themeColor="text1"/>
                <w:sz w:val="22"/>
                <w:szCs w:val="22"/>
              </w:rPr>
              <w:t>Manajemen Konflik, IPDN, Praja</w:t>
            </w:r>
            <w:r w:rsidR="006C666E" w:rsidRPr="00D60109">
              <w:rPr>
                <w:rFonts w:ascii="Garamond" w:hAnsi="Garamond"/>
                <w:color w:val="000000" w:themeColor="text1"/>
                <w:sz w:val="22"/>
                <w:szCs w:val="22"/>
              </w:rPr>
              <w:t xml:space="preserve">, </w:t>
            </w:r>
            <w:r w:rsidR="00352550">
              <w:rPr>
                <w:rFonts w:ascii="Garamond" w:hAnsi="Garamond"/>
                <w:color w:val="000000" w:themeColor="text1"/>
                <w:sz w:val="22"/>
                <w:szCs w:val="22"/>
              </w:rPr>
              <w:t>MKP</w:t>
            </w:r>
          </w:p>
          <w:p w:rsidR="00567715" w:rsidRPr="00D60109" w:rsidRDefault="00567715" w:rsidP="00567715">
            <w:pPr>
              <w:spacing w:beforeAutospacing="0" w:afterAutospacing="0"/>
              <w:jc w:val="both"/>
              <w:rPr>
                <w:rFonts w:ascii="Garamond" w:hAnsi="Garamond"/>
                <w:color w:val="000000" w:themeColor="text1"/>
              </w:rPr>
            </w:pPr>
          </w:p>
        </w:tc>
      </w:tr>
    </w:tbl>
    <w:p w:rsidR="00456986" w:rsidRPr="00D60109" w:rsidRDefault="00456986" w:rsidP="00456986">
      <w:pPr>
        <w:rPr>
          <w:rFonts w:ascii="Garamond" w:hAnsi="Garamond"/>
          <w:b/>
          <w:bCs/>
          <w:color w:val="000000" w:themeColor="text1"/>
          <w:sz w:val="22"/>
          <w:szCs w:val="22"/>
        </w:rPr>
      </w:pPr>
    </w:p>
    <w:p w:rsidR="00456986" w:rsidRPr="00D60109" w:rsidRDefault="00456986" w:rsidP="00456986">
      <w:pPr>
        <w:rPr>
          <w:rFonts w:ascii="Garamond" w:hAnsi="Garamond"/>
          <w:b/>
          <w:bCs/>
          <w:color w:val="000000" w:themeColor="text1"/>
          <w:sz w:val="22"/>
          <w:szCs w:val="22"/>
        </w:rPr>
      </w:pPr>
      <w:r w:rsidRPr="00D60109">
        <w:rPr>
          <w:rFonts w:ascii="Garamond" w:hAnsi="Garamond"/>
          <w:b/>
          <w:bCs/>
          <w:color w:val="000000" w:themeColor="text1"/>
          <w:sz w:val="22"/>
          <w:szCs w:val="22"/>
        </w:rPr>
        <w:t>Abstrak</w:t>
      </w:r>
    </w:p>
    <w:p w:rsidR="00456986" w:rsidRPr="00D60109" w:rsidRDefault="00456986" w:rsidP="00456986">
      <w:pPr>
        <w:spacing w:line="276" w:lineRule="auto"/>
        <w:jc w:val="both"/>
        <w:rPr>
          <w:rFonts w:ascii="Garamond" w:hAnsi="Garamond"/>
          <w:color w:val="000000" w:themeColor="text1"/>
          <w:sz w:val="22"/>
          <w:szCs w:val="22"/>
        </w:rPr>
      </w:pPr>
      <w:r w:rsidRPr="00D60109">
        <w:rPr>
          <w:rFonts w:ascii="Garamond" w:hAnsi="Garamond"/>
          <w:color w:val="000000" w:themeColor="text1"/>
          <w:sz w:val="22"/>
          <w:szCs w:val="22"/>
        </w:rPr>
        <w:t xml:space="preserve">The purpose of this study was to analyze and describe conflict management in </w:t>
      </w:r>
      <w:r w:rsidR="00352550">
        <w:rPr>
          <w:rFonts w:ascii="Garamond" w:hAnsi="Garamond"/>
          <w:color w:val="000000" w:themeColor="text1"/>
          <w:sz w:val="22"/>
          <w:szCs w:val="22"/>
        </w:rPr>
        <w:t>Manggala Korps Praja</w:t>
      </w:r>
      <w:r w:rsidRPr="00D60109">
        <w:rPr>
          <w:rFonts w:ascii="Garamond" w:hAnsi="Garamond"/>
          <w:color w:val="000000" w:themeColor="text1"/>
          <w:sz w:val="22"/>
          <w:szCs w:val="22"/>
        </w:rPr>
        <w:t xml:space="preserve"> (</w:t>
      </w:r>
      <w:r w:rsidR="00352550">
        <w:rPr>
          <w:rFonts w:ascii="Garamond" w:hAnsi="Garamond"/>
          <w:color w:val="000000" w:themeColor="text1"/>
          <w:sz w:val="22"/>
          <w:szCs w:val="22"/>
        </w:rPr>
        <w:t>MKP</w:t>
      </w:r>
      <w:r w:rsidRPr="00D60109">
        <w:rPr>
          <w:rFonts w:ascii="Garamond" w:hAnsi="Garamond"/>
          <w:color w:val="000000" w:themeColor="text1"/>
          <w:sz w:val="22"/>
          <w:szCs w:val="22"/>
        </w:rPr>
        <w:t xml:space="preserve">) IPDN West Sumatera Campus. This research was a descriptive qualitative research. This study used open-ended questionnaires as the data collection technique which were distributed among the participants. The researcher asked 52 students of </w:t>
      </w:r>
      <w:r w:rsidR="00352550">
        <w:rPr>
          <w:rFonts w:ascii="Garamond" w:hAnsi="Garamond"/>
          <w:color w:val="000000" w:themeColor="text1"/>
          <w:sz w:val="22"/>
          <w:szCs w:val="22"/>
        </w:rPr>
        <w:t>MKP</w:t>
      </w:r>
      <w:r w:rsidRPr="00D60109">
        <w:rPr>
          <w:rFonts w:ascii="Garamond" w:hAnsi="Garamond"/>
          <w:color w:val="000000" w:themeColor="text1"/>
          <w:sz w:val="22"/>
          <w:szCs w:val="22"/>
        </w:rPr>
        <w:t xml:space="preserve"> IPDN West Sumatra Campus to take a part in this study. The results showed that most of students had conflict with their superiors and fellow </w:t>
      </w:r>
      <w:r w:rsidR="00352550">
        <w:rPr>
          <w:rFonts w:ascii="Garamond" w:hAnsi="Garamond"/>
          <w:color w:val="000000" w:themeColor="text1"/>
          <w:sz w:val="22"/>
          <w:szCs w:val="22"/>
        </w:rPr>
        <w:t>MKP</w:t>
      </w:r>
      <w:r w:rsidRPr="00D60109">
        <w:rPr>
          <w:rFonts w:ascii="Garamond" w:hAnsi="Garamond"/>
          <w:color w:val="000000" w:themeColor="text1"/>
          <w:sz w:val="22"/>
          <w:szCs w:val="22"/>
        </w:rPr>
        <w:t xml:space="preserve"> members. The conflict management was affected by some dominant factors; the insecurities of the students and their friendship (stubbornness, selfishness and uncooperative behaviour) as well as the emotion and hesitation among them. The conflict management that was commonly used by </w:t>
      </w:r>
      <w:r w:rsidR="00352550">
        <w:rPr>
          <w:rFonts w:ascii="Garamond" w:hAnsi="Garamond"/>
          <w:color w:val="000000" w:themeColor="text1"/>
          <w:sz w:val="22"/>
          <w:szCs w:val="22"/>
        </w:rPr>
        <w:t>MKP</w:t>
      </w:r>
      <w:r w:rsidRPr="00D60109">
        <w:rPr>
          <w:rFonts w:ascii="Garamond" w:hAnsi="Garamond"/>
          <w:color w:val="000000" w:themeColor="text1"/>
          <w:sz w:val="22"/>
          <w:szCs w:val="22"/>
        </w:rPr>
        <w:t xml:space="preserve"> organization staff is discussions to compare the goals and agenda of the organization.</w:t>
      </w:r>
    </w:p>
    <w:p w:rsidR="00456986" w:rsidRPr="00D60109" w:rsidRDefault="00456986" w:rsidP="00456986">
      <w:pPr>
        <w:jc w:val="both"/>
        <w:rPr>
          <w:rFonts w:ascii="Garamond" w:hAnsi="Garamond"/>
          <w:color w:val="000000" w:themeColor="text1"/>
          <w:sz w:val="22"/>
          <w:szCs w:val="22"/>
        </w:rPr>
      </w:pPr>
      <w:r w:rsidRPr="00D60109">
        <w:rPr>
          <w:rFonts w:ascii="Garamond" w:hAnsi="Garamond"/>
          <w:b/>
          <w:color w:val="000000" w:themeColor="text1"/>
          <w:sz w:val="22"/>
          <w:szCs w:val="22"/>
        </w:rPr>
        <w:t>Keywords:</w:t>
      </w:r>
      <w:r w:rsidRPr="00D60109">
        <w:rPr>
          <w:rFonts w:ascii="Garamond" w:hAnsi="Garamond"/>
          <w:color w:val="000000" w:themeColor="text1"/>
          <w:sz w:val="22"/>
          <w:szCs w:val="22"/>
        </w:rPr>
        <w:t xml:space="preserve"> </w:t>
      </w:r>
      <w:r w:rsidR="00C70C53" w:rsidRPr="00C70C53">
        <w:rPr>
          <w:rFonts w:ascii="Garamond" w:hAnsi="Garamond"/>
          <w:color w:val="000000" w:themeColor="text1"/>
          <w:sz w:val="22"/>
          <w:szCs w:val="22"/>
        </w:rPr>
        <w:t>Conflict Management</w:t>
      </w:r>
      <w:r w:rsidRPr="00D60109">
        <w:rPr>
          <w:rFonts w:ascii="Garamond" w:hAnsi="Garamond"/>
          <w:color w:val="000000" w:themeColor="text1"/>
          <w:sz w:val="22"/>
          <w:szCs w:val="22"/>
        </w:rPr>
        <w:t xml:space="preserve">, IPDN, Praja, </w:t>
      </w:r>
      <w:r w:rsidR="00352550">
        <w:rPr>
          <w:rFonts w:ascii="Garamond" w:hAnsi="Garamond"/>
          <w:color w:val="000000" w:themeColor="text1"/>
          <w:sz w:val="22"/>
          <w:szCs w:val="22"/>
        </w:rPr>
        <w:t>MKP</w:t>
      </w:r>
    </w:p>
    <w:p w:rsidR="00456986" w:rsidRPr="00D60109" w:rsidRDefault="00456986" w:rsidP="00456986">
      <w:pPr>
        <w:spacing w:line="276" w:lineRule="auto"/>
        <w:jc w:val="both"/>
        <w:rPr>
          <w:rFonts w:ascii="Garamond" w:hAnsi="Garamond"/>
          <w:color w:val="000000" w:themeColor="text1"/>
          <w:sz w:val="22"/>
          <w:szCs w:val="22"/>
        </w:rPr>
      </w:pPr>
    </w:p>
    <w:p w:rsidR="00B07AB4" w:rsidRPr="00D60109" w:rsidRDefault="00B07AB4" w:rsidP="00B07AB4">
      <w:pPr>
        <w:rPr>
          <w:rFonts w:ascii="Garamond" w:hAnsi="Garamond" w:cstheme="minorHAnsi"/>
          <w:b/>
          <w:color w:val="000000" w:themeColor="text1"/>
          <w:lang w:val="id-ID"/>
        </w:rPr>
      </w:pPr>
    </w:p>
    <w:p w:rsidR="00B07AB4" w:rsidRPr="00D60109" w:rsidRDefault="00B07AB4" w:rsidP="00B07AB4">
      <w:pPr>
        <w:rPr>
          <w:rFonts w:ascii="Garamond" w:hAnsi="Garamond" w:cstheme="minorHAnsi"/>
          <w:bCs/>
          <w:color w:val="000000" w:themeColor="text1"/>
          <w:sz w:val="18"/>
          <w:szCs w:val="18"/>
          <w:lang w:val="en-ID"/>
        </w:rPr>
      </w:pPr>
    </w:p>
    <w:p w:rsidR="00B07AB4" w:rsidRPr="00D60109" w:rsidRDefault="00B07AB4" w:rsidP="00B07AB4">
      <w:pPr>
        <w:pStyle w:val="StyleAuthorBold"/>
        <w:spacing w:before="0" w:after="80" w:line="300" w:lineRule="auto"/>
        <w:ind w:left="567"/>
        <w:rPr>
          <w:rFonts w:ascii="Garamond" w:hAnsi="Garamond"/>
          <w:color w:val="000000" w:themeColor="text1"/>
          <w:sz w:val="8"/>
          <w:szCs w:val="8"/>
        </w:rPr>
      </w:pPr>
    </w:p>
    <w:p w:rsidR="00B07AB4" w:rsidRPr="00D60109" w:rsidRDefault="00B07AB4" w:rsidP="00B07AB4">
      <w:pPr>
        <w:spacing w:after="80"/>
        <w:jc w:val="both"/>
        <w:rPr>
          <w:rFonts w:ascii="Garamond" w:hAnsi="Garamond"/>
          <w:color w:val="000000" w:themeColor="text1"/>
          <w:sz w:val="22"/>
          <w:szCs w:val="22"/>
          <w:lang w:val="en-ID"/>
        </w:rPr>
        <w:sectPr w:rsidR="00B07AB4" w:rsidRPr="00D60109" w:rsidSect="00B07AB4">
          <w:headerReference w:type="even" r:id="rId12"/>
          <w:headerReference w:type="default" r:id="rId13"/>
          <w:footerReference w:type="even" r:id="rId14"/>
          <w:footerReference w:type="default" r:id="rId15"/>
          <w:footerReference w:type="first" r:id="rId16"/>
          <w:pgSz w:w="10319" w:h="14572" w:code="13"/>
          <w:pgMar w:top="1134" w:right="1134" w:bottom="1134" w:left="1134" w:header="720" w:footer="720" w:gutter="0"/>
          <w:cols w:space="720"/>
          <w:titlePg/>
          <w:docGrid w:linePitch="360"/>
        </w:sectPr>
      </w:pPr>
    </w:p>
    <w:p w:rsidR="00B07AB4" w:rsidRPr="00D60109" w:rsidRDefault="006E1DB2" w:rsidP="00B07AB4">
      <w:pPr>
        <w:tabs>
          <w:tab w:val="left" w:pos="720"/>
          <w:tab w:val="left" w:pos="6380"/>
        </w:tabs>
        <w:spacing w:after="60" w:line="312" w:lineRule="auto"/>
        <w:ind w:right="567"/>
        <w:jc w:val="both"/>
        <w:rPr>
          <w:rFonts w:ascii="Garamond" w:hAnsi="Garamond"/>
          <w:color w:val="000000" w:themeColor="text1"/>
          <w:sz w:val="22"/>
          <w:szCs w:val="22"/>
        </w:rPr>
      </w:pPr>
      <w:r w:rsidRPr="00D60109">
        <w:rPr>
          <w:rFonts w:ascii="Garamond" w:hAnsi="Garamond"/>
          <w:b/>
          <w:color w:val="000000" w:themeColor="text1"/>
          <w:sz w:val="22"/>
          <w:szCs w:val="22"/>
        </w:rPr>
        <w:lastRenderedPageBreak/>
        <w:t>PENDAHULUAN</w:t>
      </w:r>
      <w:r w:rsidR="00B07AB4" w:rsidRPr="00D60109">
        <w:rPr>
          <w:rFonts w:ascii="Garamond" w:hAnsi="Garamond"/>
          <w:b/>
          <w:color w:val="000000" w:themeColor="text1"/>
          <w:sz w:val="22"/>
          <w:szCs w:val="22"/>
        </w:rPr>
        <w:t xml:space="preserve"> </w:t>
      </w:r>
    </w:p>
    <w:p w:rsidR="0077016A" w:rsidRPr="00D60109" w:rsidRDefault="0077016A" w:rsidP="00401C26">
      <w:pPr>
        <w:spacing w:line="276" w:lineRule="auto"/>
        <w:ind w:firstLine="720"/>
        <w:jc w:val="both"/>
        <w:rPr>
          <w:rFonts w:ascii="Garamond" w:hAnsi="Garamond"/>
          <w:color w:val="000000" w:themeColor="text1"/>
          <w:sz w:val="22"/>
          <w:szCs w:val="22"/>
        </w:rPr>
      </w:pPr>
      <w:r w:rsidRPr="00D60109">
        <w:rPr>
          <w:rFonts w:ascii="Garamond" w:hAnsi="Garamond"/>
          <w:color w:val="000000" w:themeColor="text1"/>
          <w:sz w:val="22"/>
          <w:szCs w:val="22"/>
        </w:rPr>
        <w:t>Institut Pemerintahan Dalam N</w:t>
      </w:r>
      <w:r w:rsidR="006C666E" w:rsidRPr="00D60109">
        <w:rPr>
          <w:rFonts w:ascii="Garamond" w:hAnsi="Garamond"/>
          <w:color w:val="000000" w:themeColor="text1"/>
          <w:sz w:val="22"/>
          <w:szCs w:val="22"/>
        </w:rPr>
        <w:t>egeri</w:t>
      </w:r>
      <w:r w:rsidRPr="00D60109">
        <w:rPr>
          <w:rFonts w:ascii="Garamond" w:hAnsi="Garamond"/>
          <w:color w:val="000000" w:themeColor="text1"/>
          <w:sz w:val="22"/>
          <w:szCs w:val="22"/>
        </w:rPr>
        <w:t xml:space="preserve"> merupakan Lembaga Pembelajaran Kedinasan</w:t>
      </w:r>
    </w:p>
    <w:p w:rsidR="00401C26" w:rsidRPr="00D60109" w:rsidRDefault="0077016A" w:rsidP="00401C26">
      <w:pPr>
        <w:spacing w:line="276" w:lineRule="auto"/>
        <w:jc w:val="both"/>
        <w:rPr>
          <w:rFonts w:ascii="Garamond" w:hAnsi="Garamond"/>
          <w:color w:val="000000" w:themeColor="text1"/>
          <w:sz w:val="22"/>
          <w:szCs w:val="22"/>
        </w:rPr>
      </w:pPr>
      <w:r w:rsidRPr="00D60109">
        <w:rPr>
          <w:rFonts w:ascii="Garamond" w:hAnsi="Garamond"/>
          <w:color w:val="000000" w:themeColor="text1"/>
          <w:sz w:val="22"/>
          <w:szCs w:val="22"/>
        </w:rPr>
        <w:t xml:space="preserve">yang </w:t>
      </w:r>
      <w:r w:rsidR="006C666E" w:rsidRPr="00D60109">
        <w:rPr>
          <w:rFonts w:ascii="Garamond" w:hAnsi="Garamond"/>
          <w:color w:val="000000" w:themeColor="text1"/>
          <w:sz w:val="22"/>
          <w:szCs w:val="22"/>
        </w:rPr>
        <w:t>berada</w:t>
      </w:r>
      <w:r w:rsidRPr="00D60109">
        <w:rPr>
          <w:rFonts w:ascii="Garamond" w:hAnsi="Garamond"/>
          <w:color w:val="000000" w:themeColor="text1"/>
          <w:sz w:val="22"/>
          <w:szCs w:val="22"/>
        </w:rPr>
        <w:t xml:space="preserve"> </w:t>
      </w:r>
      <w:r w:rsidR="006C666E" w:rsidRPr="00D60109">
        <w:rPr>
          <w:rFonts w:ascii="Garamond" w:hAnsi="Garamond"/>
          <w:color w:val="000000" w:themeColor="text1"/>
          <w:sz w:val="22"/>
          <w:szCs w:val="22"/>
        </w:rPr>
        <w:t>dalam naungan</w:t>
      </w:r>
      <w:r w:rsidRPr="00D60109">
        <w:rPr>
          <w:rFonts w:ascii="Garamond" w:hAnsi="Garamond"/>
          <w:color w:val="000000" w:themeColor="text1"/>
          <w:sz w:val="22"/>
          <w:szCs w:val="22"/>
        </w:rPr>
        <w:t xml:space="preserve"> </w:t>
      </w:r>
      <w:r w:rsidR="00166ED2">
        <w:rPr>
          <w:rFonts w:ascii="Garamond" w:hAnsi="Garamond"/>
          <w:color w:val="000000" w:themeColor="text1"/>
          <w:sz w:val="22"/>
          <w:szCs w:val="22"/>
        </w:rPr>
        <w:t>Kementerian</w:t>
      </w:r>
      <w:r w:rsidRPr="00D60109">
        <w:rPr>
          <w:rFonts w:ascii="Garamond" w:hAnsi="Garamond"/>
          <w:color w:val="000000" w:themeColor="text1"/>
          <w:sz w:val="22"/>
          <w:szCs w:val="22"/>
        </w:rPr>
        <w:t xml:space="preserve"> Dalam </w:t>
      </w:r>
      <w:r w:rsidR="006C666E" w:rsidRPr="00D60109">
        <w:rPr>
          <w:rFonts w:ascii="Garamond" w:hAnsi="Garamond"/>
          <w:color w:val="000000" w:themeColor="text1"/>
          <w:sz w:val="22"/>
          <w:szCs w:val="22"/>
        </w:rPr>
        <w:t>Negeri</w:t>
      </w:r>
      <w:r w:rsidRPr="00D60109">
        <w:rPr>
          <w:rFonts w:ascii="Garamond" w:hAnsi="Garamond"/>
          <w:color w:val="000000" w:themeColor="text1"/>
          <w:sz w:val="22"/>
          <w:szCs w:val="22"/>
        </w:rPr>
        <w:t xml:space="preserve"> serta otonomi Daerah</w:t>
      </w:r>
      <w:r w:rsidR="00401C26"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yang</w:t>
      </w:r>
      <w:r w:rsidR="006C666E" w:rsidRPr="00D60109">
        <w:rPr>
          <w:rFonts w:ascii="Garamond" w:hAnsi="Garamond"/>
          <w:color w:val="000000" w:themeColor="text1"/>
          <w:sz w:val="22"/>
          <w:szCs w:val="22"/>
        </w:rPr>
        <w:t xml:space="preserve"> bertujuan untuk </w:t>
      </w:r>
      <w:r w:rsidRPr="00D60109">
        <w:rPr>
          <w:rFonts w:ascii="Garamond" w:hAnsi="Garamond"/>
          <w:color w:val="000000" w:themeColor="text1"/>
          <w:sz w:val="22"/>
          <w:szCs w:val="22"/>
        </w:rPr>
        <w:t>mencetak ataupun menciptakan aparat ataupun Pamong Praja yang</w:t>
      </w:r>
      <w:r w:rsidR="00401C26"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bermutu unggul, mempunyai kompetensi serta jati diri kepamongprajaan, dapat</w:t>
      </w:r>
      <w:r w:rsidR="00401C26"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meningkatkan kreativitas, inovasi, memahami ilmu pengetahuan serta teknologi,</w:t>
      </w:r>
      <w:r w:rsidR="00401C26"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 xml:space="preserve">serta bisa mendayagunakan </w:t>
      </w:r>
      <w:r w:rsidR="006C666E" w:rsidRPr="00D60109">
        <w:rPr>
          <w:rFonts w:ascii="Garamond" w:hAnsi="Garamond"/>
          <w:color w:val="000000" w:themeColor="text1"/>
          <w:sz w:val="22"/>
          <w:szCs w:val="22"/>
        </w:rPr>
        <w:t xml:space="preserve">sumber daya </w:t>
      </w:r>
      <w:r w:rsidRPr="00D60109">
        <w:rPr>
          <w:rFonts w:ascii="Garamond" w:hAnsi="Garamond"/>
          <w:color w:val="000000" w:themeColor="text1"/>
          <w:sz w:val="22"/>
          <w:szCs w:val="22"/>
        </w:rPr>
        <w:t xml:space="preserve">intelektual </w:t>
      </w:r>
      <w:r w:rsidR="006C666E" w:rsidRPr="00D60109">
        <w:rPr>
          <w:rFonts w:ascii="Garamond" w:hAnsi="Garamond"/>
          <w:color w:val="000000" w:themeColor="text1"/>
          <w:sz w:val="22"/>
          <w:szCs w:val="22"/>
        </w:rPr>
        <w:t>meningkatkan</w:t>
      </w:r>
      <w:r w:rsidRPr="00D60109">
        <w:rPr>
          <w:rFonts w:ascii="Garamond" w:hAnsi="Garamond"/>
          <w:color w:val="000000" w:themeColor="text1"/>
          <w:sz w:val="22"/>
          <w:szCs w:val="22"/>
        </w:rPr>
        <w:t xml:space="preserve"> kinerja sehingga</w:t>
      </w:r>
      <w:r w:rsidR="00401C26"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 xml:space="preserve">bisa </w:t>
      </w:r>
      <w:r w:rsidR="006C666E" w:rsidRPr="00D60109">
        <w:rPr>
          <w:rFonts w:ascii="Garamond" w:hAnsi="Garamond"/>
          <w:color w:val="000000" w:themeColor="text1"/>
          <w:sz w:val="22"/>
          <w:szCs w:val="22"/>
        </w:rPr>
        <w:t>menghadapi peluang</w:t>
      </w:r>
      <w:r w:rsidRPr="00D60109">
        <w:rPr>
          <w:rFonts w:ascii="Garamond" w:hAnsi="Garamond"/>
          <w:color w:val="000000" w:themeColor="text1"/>
          <w:sz w:val="22"/>
          <w:szCs w:val="22"/>
        </w:rPr>
        <w:t>, tantangan serta pertumbuhan global yang semakin</w:t>
      </w:r>
      <w:r w:rsidR="00401C26"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 xml:space="preserve">pesat sehingga mewujudkan Sumber </w:t>
      </w:r>
      <w:r w:rsidR="006C666E" w:rsidRPr="00D60109">
        <w:rPr>
          <w:rFonts w:ascii="Garamond" w:hAnsi="Garamond"/>
          <w:color w:val="000000" w:themeColor="text1"/>
          <w:sz w:val="22"/>
          <w:szCs w:val="22"/>
        </w:rPr>
        <w:t xml:space="preserve">Daya </w:t>
      </w:r>
      <w:r w:rsidRPr="00D60109">
        <w:rPr>
          <w:rFonts w:ascii="Garamond" w:hAnsi="Garamond"/>
          <w:color w:val="000000" w:themeColor="text1"/>
          <w:sz w:val="22"/>
          <w:szCs w:val="22"/>
        </w:rPr>
        <w:t>Manusia</w:t>
      </w:r>
      <w:r w:rsidR="00401C26"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w:t>
      </w:r>
      <w:r w:rsidR="00401C26" w:rsidRPr="00D60109">
        <w:rPr>
          <w:rFonts w:ascii="Garamond" w:hAnsi="Garamond"/>
          <w:color w:val="000000" w:themeColor="text1"/>
          <w:sz w:val="22"/>
          <w:szCs w:val="22"/>
        </w:rPr>
        <w:t>(</w:t>
      </w:r>
      <w:r w:rsidRPr="00D60109">
        <w:rPr>
          <w:rFonts w:ascii="Garamond" w:hAnsi="Garamond"/>
          <w:color w:val="000000" w:themeColor="text1"/>
          <w:sz w:val="22"/>
          <w:szCs w:val="22"/>
        </w:rPr>
        <w:t>SDM) aparatur pemerintahan</w:t>
      </w:r>
      <w:r w:rsidR="00401C26"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 xml:space="preserve">yang handal serta bisa mewujudkan penerapan </w:t>
      </w:r>
      <w:r w:rsidRPr="00D60109">
        <w:rPr>
          <w:rFonts w:ascii="Garamond" w:hAnsi="Garamond"/>
          <w:i/>
          <w:color w:val="000000" w:themeColor="text1"/>
          <w:sz w:val="22"/>
          <w:szCs w:val="22"/>
        </w:rPr>
        <w:t>Good Governance</w:t>
      </w:r>
      <w:r w:rsidRPr="00D60109">
        <w:rPr>
          <w:rFonts w:ascii="Garamond" w:hAnsi="Garamond"/>
          <w:color w:val="000000" w:themeColor="text1"/>
          <w:sz w:val="22"/>
          <w:szCs w:val="22"/>
        </w:rPr>
        <w:t>.</w:t>
      </w:r>
    </w:p>
    <w:p w:rsidR="006C666E" w:rsidRPr="00D60109" w:rsidRDefault="006C666E" w:rsidP="00401C26">
      <w:pPr>
        <w:spacing w:line="276" w:lineRule="auto"/>
        <w:jc w:val="both"/>
        <w:rPr>
          <w:rFonts w:ascii="Garamond" w:hAnsi="Garamond"/>
          <w:color w:val="000000" w:themeColor="text1"/>
          <w:sz w:val="22"/>
          <w:szCs w:val="22"/>
        </w:rPr>
      </w:pPr>
      <w:r w:rsidRPr="00D60109">
        <w:rPr>
          <w:rFonts w:ascii="Garamond" w:hAnsi="Garamond"/>
          <w:color w:val="000000" w:themeColor="text1"/>
          <w:sz w:val="22"/>
          <w:szCs w:val="22"/>
        </w:rPr>
        <w:tab/>
        <w:t>Sehubungan dengan hal tersebut dimasa pendidikan di Kampus IPDN praja IPDN pada masa perkuliahan sudah dibeka</w:t>
      </w:r>
    </w:p>
    <w:p w:rsidR="00347CE4" w:rsidRPr="00D60109" w:rsidRDefault="0077016A" w:rsidP="00347CE4">
      <w:pPr>
        <w:spacing w:line="276" w:lineRule="auto"/>
        <w:ind w:firstLine="720"/>
        <w:jc w:val="both"/>
        <w:rPr>
          <w:rFonts w:ascii="Garamond" w:hAnsi="Garamond"/>
          <w:color w:val="000000" w:themeColor="text1"/>
          <w:sz w:val="22"/>
          <w:szCs w:val="22"/>
        </w:rPr>
      </w:pPr>
      <w:r w:rsidRPr="00D60109">
        <w:rPr>
          <w:rFonts w:ascii="Garamond" w:hAnsi="Garamond"/>
          <w:color w:val="000000" w:themeColor="text1"/>
          <w:sz w:val="22"/>
          <w:szCs w:val="22"/>
        </w:rPr>
        <w:t>Keberadaan kader pemerintahan bagaikan pamong serta pelayan masyarakat</w:t>
      </w:r>
      <w:r w:rsidR="00401C26"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 xml:space="preserve">jadi sangat berarti serta strategis, perihal ini sejalan dengan pergantian </w:t>
      </w:r>
      <w:r w:rsidR="00401C26" w:rsidRPr="00D60109">
        <w:rPr>
          <w:rFonts w:ascii="Garamond" w:hAnsi="Garamond"/>
          <w:color w:val="000000" w:themeColor="text1"/>
          <w:sz w:val="22"/>
          <w:szCs w:val="22"/>
        </w:rPr>
        <w:t xml:space="preserve">paradigm </w:t>
      </w:r>
      <w:r w:rsidRPr="00D60109">
        <w:rPr>
          <w:rFonts w:ascii="Garamond" w:hAnsi="Garamond"/>
          <w:color w:val="000000" w:themeColor="text1"/>
          <w:sz w:val="22"/>
          <w:szCs w:val="22"/>
        </w:rPr>
        <w:t>di bidang pemerintahan yang menyebabkan pergantian mendasar bagi</w:t>
      </w:r>
      <w:r w:rsidR="00401C26"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penyelenggaraan pemerintahan pada waktu yang hendak tiba. Oleh sebab itu aparatur</w:t>
      </w:r>
      <w:r w:rsidR="00401C26"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pemerintahan dituntut buat responsive, proaktif serta berorientasi kepada pelayanan</w:t>
      </w:r>
      <w:r w:rsidR="00401C26"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warga( public service) mengarah terwujudnya kesejahteraan warga.</w:t>
      </w:r>
      <w:r w:rsidR="00401C26" w:rsidRPr="00D60109">
        <w:rPr>
          <w:rFonts w:ascii="Garamond" w:hAnsi="Garamond"/>
          <w:color w:val="000000" w:themeColor="text1"/>
          <w:sz w:val="22"/>
          <w:szCs w:val="22"/>
        </w:rPr>
        <w:t xml:space="preserve"> </w:t>
      </w:r>
    </w:p>
    <w:p w:rsidR="002B74BD" w:rsidRPr="00D60109" w:rsidRDefault="00347CE4" w:rsidP="002B74BD">
      <w:pPr>
        <w:spacing w:line="276" w:lineRule="auto"/>
        <w:ind w:firstLine="720"/>
        <w:jc w:val="both"/>
        <w:rPr>
          <w:rFonts w:ascii="Garamond" w:hAnsi="Garamond"/>
          <w:color w:val="000000" w:themeColor="text1"/>
          <w:sz w:val="22"/>
          <w:szCs w:val="22"/>
        </w:rPr>
      </w:pPr>
      <w:r w:rsidRPr="00D60109">
        <w:rPr>
          <w:rFonts w:ascii="Garamond" w:hAnsi="Garamond"/>
          <w:color w:val="000000" w:themeColor="text1"/>
          <w:sz w:val="22"/>
          <w:szCs w:val="22"/>
        </w:rPr>
        <w:t xml:space="preserve">Praja IPDN memiliki tantangan cukup besar karena dituntut untuk dapat terjun langsung dalam melayani masyarakat. Praja </w:t>
      </w:r>
      <w:r w:rsidR="002B74BD" w:rsidRPr="00D60109">
        <w:rPr>
          <w:rFonts w:ascii="Garamond" w:hAnsi="Garamond"/>
          <w:color w:val="000000" w:themeColor="text1"/>
          <w:sz w:val="22"/>
          <w:szCs w:val="22"/>
        </w:rPr>
        <w:t>IPDN</w:t>
      </w:r>
      <w:r w:rsidR="007527CA" w:rsidRPr="00D60109">
        <w:rPr>
          <w:rFonts w:ascii="Garamond" w:hAnsi="Garamond"/>
          <w:color w:val="000000" w:themeColor="text1"/>
          <w:sz w:val="22"/>
          <w:szCs w:val="22"/>
        </w:rPr>
        <w:t xml:space="preserve"> </w:t>
      </w:r>
      <w:r w:rsidR="002B74BD" w:rsidRPr="00D60109">
        <w:rPr>
          <w:rFonts w:ascii="Garamond" w:hAnsi="Garamond"/>
          <w:color w:val="000000" w:themeColor="text1"/>
          <w:sz w:val="22"/>
          <w:szCs w:val="22"/>
        </w:rPr>
        <w:t xml:space="preserve">sebagai </w:t>
      </w:r>
      <w:r w:rsidR="008A7CC3" w:rsidRPr="00D60109">
        <w:rPr>
          <w:rFonts w:ascii="Garamond" w:hAnsi="Garamond"/>
          <w:color w:val="000000" w:themeColor="text1"/>
          <w:sz w:val="22"/>
          <w:szCs w:val="22"/>
        </w:rPr>
        <w:t>praja IPDN</w:t>
      </w:r>
      <w:r w:rsidR="002B74BD"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 xml:space="preserve">yang menuntut ilmu di </w:t>
      </w:r>
      <w:r w:rsidR="002B74BD" w:rsidRPr="00D60109">
        <w:rPr>
          <w:rFonts w:ascii="Garamond" w:hAnsi="Garamond"/>
          <w:color w:val="000000" w:themeColor="text1"/>
          <w:sz w:val="22"/>
          <w:szCs w:val="22"/>
        </w:rPr>
        <w:t xml:space="preserve">perguruan tinggi </w:t>
      </w:r>
      <w:r w:rsidR="007527CA" w:rsidRPr="00D60109">
        <w:rPr>
          <w:rFonts w:ascii="Garamond" w:hAnsi="Garamond"/>
          <w:color w:val="000000" w:themeColor="text1"/>
          <w:sz w:val="22"/>
          <w:szCs w:val="22"/>
        </w:rPr>
        <w:t>mempunyai bermacam kedudukan sebagi agen pergant</w:t>
      </w:r>
      <w:r w:rsidR="002B74BD" w:rsidRPr="00D60109">
        <w:rPr>
          <w:rFonts w:ascii="Garamond" w:hAnsi="Garamond"/>
          <w:color w:val="000000" w:themeColor="text1"/>
          <w:sz w:val="22"/>
          <w:szCs w:val="22"/>
        </w:rPr>
        <w:t>ian, bagaikan kontrol sosial da</w:t>
      </w:r>
      <w:r w:rsidR="00117644">
        <w:rPr>
          <w:rFonts w:ascii="Garamond" w:hAnsi="Garamond"/>
          <w:color w:val="000000" w:themeColor="text1"/>
          <w:sz w:val="22"/>
          <w:szCs w:val="22"/>
        </w:rPr>
        <w:t xml:space="preserve">n </w:t>
      </w:r>
      <w:r w:rsidR="00AA2FD4" w:rsidRPr="00D60109">
        <w:rPr>
          <w:rFonts w:ascii="Garamond" w:hAnsi="Garamond"/>
          <w:color w:val="000000" w:themeColor="text1"/>
          <w:sz w:val="22"/>
          <w:szCs w:val="22"/>
        </w:rPr>
        <w:t>pemimpin masa depan (</w:t>
      </w:r>
      <w:r w:rsidR="007527CA" w:rsidRPr="00D60109">
        <w:rPr>
          <w:rFonts w:ascii="Garamond" w:hAnsi="Garamond"/>
          <w:color w:val="000000" w:themeColor="text1"/>
          <w:sz w:val="22"/>
          <w:szCs w:val="22"/>
        </w:rPr>
        <w:t>Ramadhan, 2015). Kasus ataupun konflik dapat</w:t>
      </w:r>
      <w:r w:rsidR="002B74BD"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 xml:space="preserve">dirasakan oleh siapa saja </w:t>
      </w:r>
      <w:r w:rsidR="00117644">
        <w:rPr>
          <w:rFonts w:ascii="Garamond" w:hAnsi="Garamond"/>
          <w:color w:val="000000" w:themeColor="text1"/>
          <w:sz w:val="22"/>
          <w:szCs w:val="22"/>
        </w:rPr>
        <w:t>termasuk</w:t>
      </w:r>
      <w:r w:rsidR="007527CA" w:rsidRPr="00D60109">
        <w:rPr>
          <w:rFonts w:ascii="Garamond" w:hAnsi="Garamond"/>
          <w:color w:val="000000" w:themeColor="text1"/>
          <w:sz w:val="22"/>
          <w:szCs w:val="22"/>
        </w:rPr>
        <w:t xml:space="preserve"> </w:t>
      </w:r>
      <w:r w:rsidR="008A7CC3" w:rsidRPr="00D60109">
        <w:rPr>
          <w:rFonts w:ascii="Garamond" w:hAnsi="Garamond"/>
          <w:color w:val="000000" w:themeColor="text1"/>
          <w:sz w:val="22"/>
          <w:szCs w:val="22"/>
        </w:rPr>
        <w:t>praja IPDN</w:t>
      </w:r>
      <w:r w:rsidR="007527CA" w:rsidRPr="00D60109">
        <w:rPr>
          <w:rFonts w:ascii="Garamond" w:hAnsi="Garamond"/>
          <w:color w:val="000000" w:themeColor="text1"/>
          <w:sz w:val="22"/>
          <w:szCs w:val="22"/>
        </w:rPr>
        <w:t xml:space="preserve"> sebab manusia dalam kehidupan</w:t>
      </w:r>
      <w:r w:rsidR="002B74BD"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sosial kerapkali dihadapkan dengan konflik. Dikala di rumah ataupun waktu</w:t>
      </w:r>
      <w:r w:rsidR="002B74BD" w:rsidRPr="00D60109">
        <w:rPr>
          <w:rFonts w:ascii="Garamond" w:hAnsi="Garamond"/>
          <w:color w:val="000000" w:themeColor="text1"/>
          <w:sz w:val="22"/>
          <w:szCs w:val="22"/>
        </w:rPr>
        <w:t xml:space="preserve"> </w:t>
      </w:r>
      <w:r w:rsidR="00AA2FD4" w:rsidRPr="00D60109">
        <w:rPr>
          <w:rFonts w:ascii="Garamond" w:hAnsi="Garamond"/>
          <w:color w:val="000000" w:themeColor="text1"/>
          <w:sz w:val="22"/>
          <w:szCs w:val="22"/>
        </w:rPr>
        <w:t>bekerja, konflik sang</w:t>
      </w:r>
      <w:r w:rsidR="007527CA" w:rsidRPr="00D60109">
        <w:rPr>
          <w:rFonts w:ascii="Garamond" w:hAnsi="Garamond"/>
          <w:color w:val="000000" w:themeColor="text1"/>
          <w:sz w:val="22"/>
          <w:szCs w:val="22"/>
        </w:rPr>
        <w:t xml:space="preserve">at umum terjalin serta itu </w:t>
      </w:r>
      <w:r w:rsidR="002B74BD" w:rsidRPr="00D60109">
        <w:rPr>
          <w:rFonts w:ascii="Garamond" w:hAnsi="Garamond"/>
          <w:color w:val="000000" w:themeColor="text1"/>
          <w:sz w:val="22"/>
          <w:szCs w:val="22"/>
        </w:rPr>
        <w:t>perihal yang susah dihindarkan (</w:t>
      </w:r>
      <w:r w:rsidR="007527CA" w:rsidRPr="00D60109">
        <w:rPr>
          <w:rFonts w:ascii="Garamond" w:hAnsi="Garamond"/>
          <w:color w:val="000000" w:themeColor="text1"/>
          <w:sz w:val="22"/>
          <w:szCs w:val="22"/>
        </w:rPr>
        <w:t>Mughal</w:t>
      </w:r>
      <w:r w:rsidR="002B74BD"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&amp;amp; Khan, 2013).</w:t>
      </w:r>
    </w:p>
    <w:p w:rsidR="002B74BD" w:rsidRPr="00D60109" w:rsidRDefault="001C5613" w:rsidP="002B74BD">
      <w:pPr>
        <w:spacing w:line="276" w:lineRule="auto"/>
        <w:ind w:firstLine="720"/>
        <w:jc w:val="both"/>
        <w:rPr>
          <w:rFonts w:ascii="Garamond" w:hAnsi="Garamond"/>
          <w:color w:val="000000" w:themeColor="text1"/>
          <w:sz w:val="22"/>
          <w:szCs w:val="22"/>
        </w:rPr>
      </w:pPr>
      <w:r w:rsidRPr="00D60109">
        <w:rPr>
          <w:rFonts w:ascii="Garamond" w:hAnsi="Garamond"/>
          <w:color w:val="000000" w:themeColor="text1"/>
          <w:sz w:val="22"/>
          <w:szCs w:val="22"/>
        </w:rPr>
        <w:t>I</w:t>
      </w:r>
      <w:r w:rsidR="002B74BD" w:rsidRPr="00D60109">
        <w:rPr>
          <w:rFonts w:ascii="Garamond" w:hAnsi="Garamond"/>
          <w:color w:val="000000" w:themeColor="text1"/>
          <w:sz w:val="22"/>
          <w:szCs w:val="22"/>
        </w:rPr>
        <w:t>nstitut Pemerintahan Dalam Negara ialah suatu lembaga pembelajaran kedinasan kepamongprajaan pencetak kader</w:t>
      </w:r>
      <w:r w:rsidR="000E4AF8">
        <w:rPr>
          <w:rFonts w:ascii="Garamond" w:hAnsi="Garamond"/>
          <w:color w:val="000000" w:themeColor="text1"/>
          <w:sz w:val="22"/>
          <w:szCs w:val="22"/>
        </w:rPr>
        <w:t>- kader aparatur pemerintahan. (</w:t>
      </w:r>
      <w:r w:rsidR="002B74BD" w:rsidRPr="00D60109">
        <w:rPr>
          <w:rFonts w:ascii="Garamond" w:hAnsi="Garamond"/>
          <w:color w:val="000000" w:themeColor="text1"/>
          <w:sz w:val="22"/>
          <w:szCs w:val="22"/>
        </w:rPr>
        <w:t xml:space="preserve">baca: Selayang Pandang IPDN) Secara sangat sederhananya, apabila AKPOL merupakan pencetak kader- kader polisi yang bertugas buat melindungi keamanan serta kedisiplinan Negeri Kesatuan Republik Indonesia, dan AKMIL merupakan pencetak kader- kader tentara yang bertugas buat melindungi kedaulatan Negeri Kesatuan Republik Indonesia, hingga IPDN merupakan pencetak kader- kader pemerintahan, PNS, para birokrat, yang bertugas buat menghasilkan kesejahteraan di Negeri Kesatuan Republik Indonesia. Ya, AKPOL, AKMIL serta IPDN ialah pilar pembelajaran kader di Negeri Kesatuan Republik Indonesia, yang memiliki beban serta tugas yang sangat berarti dalam eksistensi sesuatu Negeri, sebab ketiga lembaga pembelajaran kedinasan itu wajib melindungi 3 pilar utama dalam sesuatu Negeri, pilar dasar, fondasi utama, dari terdapatnya sesuatu </w:t>
      </w:r>
      <w:bookmarkStart w:id="0" w:name="_GoBack"/>
      <w:bookmarkEnd w:id="0"/>
      <w:r w:rsidR="002B74BD" w:rsidRPr="00D60109">
        <w:rPr>
          <w:rFonts w:ascii="Garamond" w:hAnsi="Garamond"/>
          <w:color w:val="000000" w:themeColor="text1"/>
          <w:sz w:val="22"/>
          <w:szCs w:val="22"/>
        </w:rPr>
        <w:t>Negeri ialah: Keamanan, Kedaulatan serta Kesejahteraan. Percayalah tanpa terdapatnya ketiga dasar itu suatu Negeri tidak hendak sanggup buat bertahan lama ataupun ap</w:t>
      </w:r>
      <w:r w:rsidR="003A1956" w:rsidRPr="00D60109">
        <w:rPr>
          <w:rFonts w:ascii="Garamond" w:hAnsi="Garamond"/>
          <w:color w:val="000000" w:themeColor="text1"/>
          <w:sz w:val="22"/>
          <w:szCs w:val="22"/>
        </w:rPr>
        <w:t>alagi buat hanya berjalan tegak</w:t>
      </w:r>
      <w:r w:rsidRPr="00D60109">
        <w:rPr>
          <w:rFonts w:ascii="Garamond" w:hAnsi="Garamond"/>
          <w:color w:val="000000" w:themeColor="text1"/>
          <w:sz w:val="22"/>
          <w:szCs w:val="22"/>
        </w:rPr>
        <w:t>.</w:t>
      </w:r>
    </w:p>
    <w:p w:rsidR="002B74BD" w:rsidRPr="00D60109" w:rsidRDefault="003A1956" w:rsidP="002B74BD">
      <w:pPr>
        <w:spacing w:line="276" w:lineRule="auto"/>
        <w:ind w:firstLine="720"/>
        <w:jc w:val="both"/>
        <w:rPr>
          <w:rFonts w:ascii="Garamond" w:hAnsi="Garamond"/>
          <w:color w:val="000000" w:themeColor="text1"/>
          <w:sz w:val="22"/>
          <w:szCs w:val="22"/>
        </w:rPr>
      </w:pPr>
      <w:r w:rsidRPr="00D60109">
        <w:rPr>
          <w:rFonts w:ascii="Garamond" w:hAnsi="Garamond"/>
          <w:color w:val="000000" w:themeColor="text1"/>
          <w:sz w:val="22"/>
          <w:szCs w:val="22"/>
        </w:rPr>
        <w:t>Sekarang</w:t>
      </w:r>
      <w:r w:rsidR="002B74BD" w:rsidRPr="00D60109">
        <w:rPr>
          <w:rFonts w:ascii="Garamond" w:hAnsi="Garamond"/>
          <w:color w:val="000000" w:themeColor="text1"/>
          <w:sz w:val="22"/>
          <w:szCs w:val="22"/>
        </w:rPr>
        <w:t xml:space="preserve"> ini disiplin ilmu pemerintahan tidak lagi dimonopoli oleh IPDN, </w:t>
      </w:r>
      <w:r w:rsidRPr="00D60109">
        <w:rPr>
          <w:rFonts w:ascii="Garamond" w:hAnsi="Garamond"/>
          <w:color w:val="000000" w:themeColor="text1"/>
          <w:sz w:val="22"/>
          <w:szCs w:val="22"/>
        </w:rPr>
        <w:t xml:space="preserve">banyak juga Perguruan Tinggi lain yang membuka jurusan Ilmu Pemerintahan, </w:t>
      </w:r>
      <w:r w:rsidR="002B74BD" w:rsidRPr="00D60109">
        <w:rPr>
          <w:rFonts w:ascii="Garamond" w:hAnsi="Garamond"/>
          <w:color w:val="000000" w:themeColor="text1"/>
          <w:sz w:val="22"/>
          <w:szCs w:val="22"/>
        </w:rPr>
        <w:t xml:space="preserve">nilai lebih dari IPDN </w:t>
      </w:r>
      <w:r w:rsidRPr="00D60109">
        <w:rPr>
          <w:rFonts w:ascii="Garamond" w:hAnsi="Garamond"/>
          <w:color w:val="000000" w:themeColor="text1"/>
          <w:sz w:val="22"/>
          <w:szCs w:val="22"/>
        </w:rPr>
        <w:t>adalah IPDN merupakan salah satu perguruan tinggi kedinasan</w:t>
      </w:r>
      <w:r w:rsidR="002B74BD" w:rsidRPr="00D60109">
        <w:rPr>
          <w:rFonts w:ascii="Garamond" w:hAnsi="Garamond"/>
          <w:color w:val="000000" w:themeColor="text1"/>
          <w:sz w:val="22"/>
          <w:szCs w:val="22"/>
        </w:rPr>
        <w:t>, yang itu berarti seluruh b</w:t>
      </w:r>
      <w:r w:rsidR="008E1ED5">
        <w:rPr>
          <w:rFonts w:ascii="Garamond" w:hAnsi="Garamond"/>
          <w:color w:val="000000" w:themeColor="text1"/>
          <w:sz w:val="22"/>
          <w:szCs w:val="22"/>
        </w:rPr>
        <w:t>iaya</w:t>
      </w:r>
      <w:r w:rsidR="002B74BD" w:rsidRPr="00D60109">
        <w:rPr>
          <w:rFonts w:ascii="Garamond" w:hAnsi="Garamond"/>
          <w:color w:val="000000" w:themeColor="text1"/>
          <w:sz w:val="22"/>
          <w:szCs w:val="22"/>
        </w:rPr>
        <w:t xml:space="preserve"> pembelajaran</w:t>
      </w:r>
      <w:r w:rsidR="008E1ED5">
        <w:rPr>
          <w:rFonts w:ascii="Garamond" w:hAnsi="Garamond"/>
          <w:color w:val="000000" w:themeColor="text1"/>
          <w:sz w:val="22"/>
          <w:szCs w:val="22"/>
        </w:rPr>
        <w:t>/pendidikan</w:t>
      </w:r>
      <w:r w:rsidR="002B74BD" w:rsidRPr="00D60109">
        <w:rPr>
          <w:rFonts w:ascii="Garamond" w:hAnsi="Garamond"/>
          <w:color w:val="000000" w:themeColor="text1"/>
          <w:sz w:val="22"/>
          <w:szCs w:val="22"/>
        </w:rPr>
        <w:t xml:space="preserve"> ditanggung oleh Neger</w:t>
      </w:r>
      <w:r w:rsidRPr="00D60109">
        <w:rPr>
          <w:rFonts w:ascii="Garamond" w:hAnsi="Garamond"/>
          <w:color w:val="000000" w:themeColor="text1"/>
          <w:sz w:val="22"/>
          <w:szCs w:val="22"/>
        </w:rPr>
        <w:t>a</w:t>
      </w:r>
      <w:r w:rsidR="002B74BD" w:rsidRPr="00D60109">
        <w:rPr>
          <w:rFonts w:ascii="Garamond" w:hAnsi="Garamond"/>
          <w:color w:val="000000" w:themeColor="text1"/>
          <w:sz w:val="22"/>
          <w:szCs w:val="22"/>
        </w:rPr>
        <w:t xml:space="preserve"> serta partisipan didiknya apabila nanti lulus </w:t>
      </w:r>
      <w:r w:rsidRPr="00D60109">
        <w:rPr>
          <w:rFonts w:ascii="Garamond" w:hAnsi="Garamond"/>
          <w:color w:val="000000" w:themeColor="text1"/>
          <w:sz w:val="22"/>
          <w:szCs w:val="22"/>
        </w:rPr>
        <w:lastRenderedPageBreak/>
        <w:t>akan diangkat</w:t>
      </w:r>
      <w:r w:rsidR="002B74BD"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men</w:t>
      </w:r>
      <w:r w:rsidR="002B74BD" w:rsidRPr="00D60109">
        <w:rPr>
          <w:rFonts w:ascii="Garamond" w:hAnsi="Garamond"/>
          <w:color w:val="000000" w:themeColor="text1"/>
          <w:sz w:val="22"/>
          <w:szCs w:val="22"/>
        </w:rPr>
        <w:t xml:space="preserve">jadi pegawai negara sipil di </w:t>
      </w:r>
      <w:r w:rsidRPr="00D60109">
        <w:rPr>
          <w:rFonts w:ascii="Garamond" w:hAnsi="Garamond"/>
          <w:color w:val="000000" w:themeColor="text1"/>
          <w:sz w:val="22"/>
          <w:szCs w:val="22"/>
        </w:rPr>
        <w:t>Kementerian Dalam Negeri</w:t>
      </w:r>
      <w:r w:rsidR="002B74BD"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dengan penempatan</w:t>
      </w:r>
      <w:r w:rsidR="002B74BD" w:rsidRPr="00D60109">
        <w:rPr>
          <w:rFonts w:ascii="Garamond" w:hAnsi="Garamond"/>
          <w:color w:val="000000" w:themeColor="text1"/>
          <w:sz w:val="22"/>
          <w:szCs w:val="22"/>
        </w:rPr>
        <w:t xml:space="preserve"> di area </w:t>
      </w:r>
      <w:r w:rsidRPr="00D60109">
        <w:rPr>
          <w:rFonts w:ascii="Garamond" w:hAnsi="Garamond"/>
          <w:color w:val="000000" w:themeColor="text1"/>
          <w:sz w:val="22"/>
          <w:szCs w:val="22"/>
        </w:rPr>
        <w:t>seluruh</w:t>
      </w:r>
      <w:r w:rsidR="002B74BD"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w</w:t>
      </w:r>
      <w:r w:rsidR="002B74BD" w:rsidRPr="00D60109">
        <w:rPr>
          <w:rFonts w:ascii="Garamond" w:hAnsi="Garamond"/>
          <w:color w:val="000000" w:themeColor="text1"/>
          <w:sz w:val="22"/>
          <w:szCs w:val="22"/>
        </w:rPr>
        <w:t xml:space="preserve">ilayah Indonesia, dengan </w:t>
      </w:r>
      <w:r w:rsidRPr="00D60109">
        <w:rPr>
          <w:rFonts w:ascii="Garamond" w:hAnsi="Garamond"/>
          <w:color w:val="000000" w:themeColor="text1"/>
          <w:sz w:val="22"/>
          <w:szCs w:val="22"/>
        </w:rPr>
        <w:t>golongan kepangkatan III/</w:t>
      </w:r>
      <w:r w:rsidR="002B74BD" w:rsidRPr="00D60109">
        <w:rPr>
          <w:rFonts w:ascii="Garamond" w:hAnsi="Garamond"/>
          <w:color w:val="000000" w:themeColor="text1"/>
          <w:sz w:val="22"/>
          <w:szCs w:val="22"/>
        </w:rPr>
        <w:t>a. Tidak hanya itu, dari segi kurikulum, IPDN menganut kurikulum JarLatSuh</w:t>
      </w:r>
      <w:r w:rsidR="00CF4EB2" w:rsidRPr="00D60109">
        <w:rPr>
          <w:rFonts w:ascii="Garamond" w:hAnsi="Garamond"/>
          <w:color w:val="000000" w:themeColor="text1"/>
          <w:sz w:val="22"/>
          <w:szCs w:val="22"/>
        </w:rPr>
        <w:t xml:space="preserve"> (</w:t>
      </w:r>
      <w:r w:rsidR="002B74BD" w:rsidRPr="00D60109">
        <w:rPr>
          <w:rFonts w:ascii="Garamond" w:hAnsi="Garamond"/>
          <w:color w:val="000000" w:themeColor="text1"/>
          <w:sz w:val="22"/>
          <w:szCs w:val="22"/>
        </w:rPr>
        <w:t>Pengajaran, Pelatihan serta Pengasuhan) ini- lah nilai lebih yang hingga kapanpun tidak hendak sempat dapat kita temui di akademi besar yang lain yang sediakan displin ilmu pemerintahan</w:t>
      </w:r>
      <w:r w:rsidR="00CF4EB2" w:rsidRPr="00D60109">
        <w:rPr>
          <w:rFonts w:ascii="Garamond" w:hAnsi="Garamond"/>
          <w:color w:val="000000" w:themeColor="text1"/>
          <w:sz w:val="22"/>
          <w:szCs w:val="22"/>
        </w:rPr>
        <w:t xml:space="preserve"> </w:t>
      </w:r>
      <w:r w:rsidR="002B74BD" w:rsidRPr="00D60109">
        <w:rPr>
          <w:rFonts w:ascii="Garamond" w:hAnsi="Garamond"/>
          <w:color w:val="000000" w:themeColor="text1"/>
          <w:sz w:val="22"/>
          <w:szCs w:val="22"/>
        </w:rPr>
        <w:t xml:space="preserve">(kecuali di Provinsi </w:t>
      </w:r>
      <w:r w:rsidR="00A61E38">
        <w:rPr>
          <w:rFonts w:ascii="Garamond" w:hAnsi="Garamond"/>
          <w:color w:val="000000" w:themeColor="text1"/>
          <w:sz w:val="22"/>
          <w:szCs w:val="22"/>
        </w:rPr>
        <w:t>kalbar</w:t>
      </w:r>
      <w:r w:rsidR="002B74BD" w:rsidRPr="00D60109">
        <w:rPr>
          <w:rFonts w:ascii="Garamond" w:hAnsi="Garamond"/>
          <w:color w:val="000000" w:themeColor="text1"/>
          <w:sz w:val="22"/>
          <w:szCs w:val="22"/>
        </w:rPr>
        <w:t>). Dengan kurikulum JarLatSuh, hingga apa yang dididik di IPDN tidak cuma terfokus pada sisi kognitif semata ataupun cuma terbatas pada kemampuan teoritis belaka hendak namun merata ataupun komprehensif pada kognitif, apektif serta psikomotorik. Sebab jadi seseorang pegawai negara sipil yang baik pasti tidak cuma wajib memahami displin ilmunya saja, hendak namun pula wajib ditunjang dengan kemampuan aturan- aturannya, keahlian dalam pemerintahan dan perilaku serta akhlak</w:t>
      </w:r>
      <w:r w:rsidR="00F32C02" w:rsidRPr="00D60109">
        <w:rPr>
          <w:rFonts w:ascii="Garamond" w:hAnsi="Garamond"/>
          <w:color w:val="000000" w:themeColor="text1"/>
          <w:sz w:val="22"/>
          <w:szCs w:val="22"/>
        </w:rPr>
        <w:t xml:space="preserve"> yang baik. Itu-</w:t>
      </w:r>
      <w:r w:rsidR="002B74BD" w:rsidRPr="00D60109">
        <w:rPr>
          <w:rFonts w:ascii="Garamond" w:hAnsi="Garamond"/>
          <w:color w:val="000000" w:themeColor="text1"/>
          <w:sz w:val="22"/>
          <w:szCs w:val="22"/>
        </w:rPr>
        <w:t>lah yang coba buat dicoba di IPDN, seluruh faktor dididik secara intensif serta pas sehingga nantinya betul- betul dapat berguna serta jadi seseorang birokrat yang profesional. Sederhan</w:t>
      </w:r>
      <w:r w:rsidR="00F32C02" w:rsidRPr="00D60109">
        <w:rPr>
          <w:rFonts w:ascii="Garamond" w:hAnsi="Garamond"/>
          <w:color w:val="000000" w:themeColor="text1"/>
          <w:sz w:val="22"/>
          <w:szCs w:val="22"/>
        </w:rPr>
        <w:t>a</w:t>
      </w:r>
      <w:r w:rsidR="002B74BD" w:rsidRPr="00D60109">
        <w:rPr>
          <w:rFonts w:ascii="Garamond" w:hAnsi="Garamond"/>
          <w:color w:val="000000" w:themeColor="text1"/>
          <w:sz w:val="22"/>
          <w:szCs w:val="22"/>
        </w:rPr>
        <w:t xml:space="preserve">nya, ilmu pemerintahan yang ditawarkan di IPDN merupakan ilmu pemerintahan terapan serta pelatihan dan penanaman perilaku yang baik bagaikan seseorang birokrat, sebab seseorang birokrat wajib memiliki perilaku seseorang birokrat seutuhnya, wajib </w:t>
      </w:r>
      <w:r w:rsidR="00F32C02" w:rsidRPr="00D60109">
        <w:rPr>
          <w:rFonts w:ascii="Garamond" w:hAnsi="Garamond"/>
          <w:color w:val="000000" w:themeColor="text1"/>
          <w:sz w:val="22"/>
          <w:szCs w:val="22"/>
        </w:rPr>
        <w:t xml:space="preserve">dan </w:t>
      </w:r>
      <w:r w:rsidR="002B74BD" w:rsidRPr="00D60109">
        <w:rPr>
          <w:rFonts w:ascii="Garamond" w:hAnsi="Garamond"/>
          <w:color w:val="000000" w:themeColor="text1"/>
          <w:sz w:val="22"/>
          <w:szCs w:val="22"/>
        </w:rPr>
        <w:t>sanggup me</w:t>
      </w:r>
      <w:r w:rsidR="00F32C02" w:rsidRPr="00D60109">
        <w:rPr>
          <w:rFonts w:ascii="Garamond" w:hAnsi="Garamond"/>
          <w:color w:val="000000" w:themeColor="text1"/>
          <w:sz w:val="22"/>
          <w:szCs w:val="22"/>
        </w:rPr>
        <w:t>nguasai apa yang diucap dengan “</w:t>
      </w:r>
      <w:r w:rsidR="002B74BD" w:rsidRPr="00D60109">
        <w:rPr>
          <w:rFonts w:ascii="Garamond" w:hAnsi="Garamond"/>
          <w:color w:val="000000" w:themeColor="text1"/>
          <w:sz w:val="22"/>
          <w:szCs w:val="22"/>
        </w:rPr>
        <w:t>hierarki</w:t>
      </w:r>
      <w:r w:rsidR="00F32C02" w:rsidRPr="00D60109">
        <w:rPr>
          <w:rFonts w:ascii="Garamond" w:hAnsi="Garamond"/>
          <w:color w:val="000000" w:themeColor="text1"/>
          <w:sz w:val="22"/>
          <w:szCs w:val="22"/>
        </w:rPr>
        <w:t xml:space="preserve"> (</w:t>
      </w:r>
      <w:r w:rsidR="002B74BD" w:rsidRPr="00D60109">
        <w:rPr>
          <w:rFonts w:ascii="Garamond" w:hAnsi="Garamond"/>
          <w:color w:val="000000" w:themeColor="text1"/>
          <w:sz w:val="22"/>
          <w:szCs w:val="22"/>
        </w:rPr>
        <w:t>baca: Keluarga Besar IPDN)</w:t>
      </w:r>
      <w:r w:rsidR="00F32C02" w:rsidRPr="00D60109">
        <w:rPr>
          <w:rFonts w:ascii="Garamond" w:hAnsi="Garamond"/>
          <w:color w:val="000000" w:themeColor="text1"/>
          <w:sz w:val="22"/>
          <w:szCs w:val="22"/>
        </w:rPr>
        <w:t>.</w:t>
      </w:r>
    </w:p>
    <w:p w:rsidR="002B74BD" w:rsidRPr="00D60109" w:rsidRDefault="003847D6" w:rsidP="002B74BD">
      <w:pPr>
        <w:spacing w:line="276" w:lineRule="auto"/>
        <w:ind w:firstLine="720"/>
        <w:jc w:val="both"/>
        <w:rPr>
          <w:rFonts w:ascii="Garamond" w:hAnsi="Garamond"/>
          <w:color w:val="000000" w:themeColor="text1"/>
          <w:sz w:val="22"/>
          <w:szCs w:val="22"/>
        </w:rPr>
      </w:pPr>
      <w:r w:rsidRPr="00D60109">
        <w:rPr>
          <w:rFonts w:ascii="Garamond" w:hAnsi="Garamond"/>
          <w:color w:val="000000" w:themeColor="text1"/>
          <w:sz w:val="22"/>
          <w:szCs w:val="22"/>
        </w:rPr>
        <w:t>A</w:t>
      </w:r>
      <w:r w:rsidR="002B74BD" w:rsidRPr="00D60109">
        <w:rPr>
          <w:rFonts w:ascii="Garamond" w:hAnsi="Garamond"/>
          <w:color w:val="000000" w:themeColor="text1"/>
          <w:sz w:val="22"/>
          <w:szCs w:val="22"/>
        </w:rPr>
        <w:t>tas dasar pemikiran seperti itu, organisasi ke</w:t>
      </w:r>
      <w:r w:rsidR="008A7CC3" w:rsidRPr="00D60109">
        <w:rPr>
          <w:rFonts w:ascii="Garamond" w:hAnsi="Garamond"/>
          <w:color w:val="000000" w:themeColor="text1"/>
          <w:sz w:val="22"/>
          <w:szCs w:val="22"/>
        </w:rPr>
        <w:t>praja</w:t>
      </w:r>
      <w:r w:rsidRPr="00D60109">
        <w:rPr>
          <w:rFonts w:ascii="Garamond" w:hAnsi="Garamond"/>
          <w:color w:val="000000" w:themeColor="text1"/>
          <w:sz w:val="22"/>
          <w:szCs w:val="22"/>
        </w:rPr>
        <w:t xml:space="preserve">an/kemahasiswaan di </w:t>
      </w:r>
      <w:r w:rsidR="008A7CC3" w:rsidRPr="00D60109">
        <w:rPr>
          <w:rFonts w:ascii="Garamond" w:hAnsi="Garamond"/>
          <w:color w:val="000000" w:themeColor="text1"/>
          <w:sz w:val="22"/>
          <w:szCs w:val="22"/>
        </w:rPr>
        <w:t>IPDN</w:t>
      </w:r>
      <w:r w:rsidR="002B74BD" w:rsidRPr="00D60109">
        <w:rPr>
          <w:rFonts w:ascii="Garamond" w:hAnsi="Garamond"/>
          <w:color w:val="000000" w:themeColor="text1"/>
          <w:sz w:val="22"/>
          <w:szCs w:val="22"/>
        </w:rPr>
        <w:t xml:space="preserve"> agak berbeda dengan organisasi </w:t>
      </w:r>
      <w:r w:rsidRPr="00D60109">
        <w:rPr>
          <w:rFonts w:ascii="Garamond" w:hAnsi="Garamond"/>
          <w:color w:val="000000" w:themeColor="text1"/>
          <w:sz w:val="22"/>
          <w:szCs w:val="22"/>
        </w:rPr>
        <w:t>kemahasiswaan di perguruan tinggi</w:t>
      </w:r>
      <w:r w:rsidR="002B74BD" w:rsidRPr="00D60109">
        <w:rPr>
          <w:rFonts w:ascii="Garamond" w:hAnsi="Garamond"/>
          <w:color w:val="000000" w:themeColor="text1"/>
          <w:sz w:val="22"/>
          <w:szCs w:val="22"/>
        </w:rPr>
        <w:t xml:space="preserve"> yang lain. Di IPDN organisasi </w:t>
      </w:r>
      <w:r w:rsidRPr="00D60109">
        <w:rPr>
          <w:rFonts w:ascii="Garamond" w:hAnsi="Garamond"/>
          <w:color w:val="000000" w:themeColor="text1"/>
          <w:sz w:val="22"/>
          <w:szCs w:val="22"/>
        </w:rPr>
        <w:t xml:space="preserve">keprajaan/kemahasiswaan </w:t>
      </w:r>
      <w:r w:rsidR="002B74BD" w:rsidRPr="00D60109">
        <w:rPr>
          <w:rFonts w:ascii="Garamond" w:hAnsi="Garamond"/>
          <w:color w:val="000000" w:themeColor="text1"/>
          <w:sz w:val="22"/>
          <w:szCs w:val="22"/>
        </w:rPr>
        <w:t>ataupun organisasi senatnya di</w:t>
      </w:r>
      <w:r w:rsidRPr="00D60109">
        <w:rPr>
          <w:rFonts w:ascii="Garamond" w:hAnsi="Garamond"/>
          <w:color w:val="000000" w:themeColor="text1"/>
          <w:sz w:val="22"/>
          <w:szCs w:val="22"/>
        </w:rPr>
        <w:t>sebut</w:t>
      </w:r>
      <w:r w:rsidR="002B74BD" w:rsidRPr="00D60109">
        <w:rPr>
          <w:rFonts w:ascii="Garamond" w:hAnsi="Garamond"/>
          <w:color w:val="000000" w:themeColor="text1"/>
          <w:sz w:val="22"/>
          <w:szCs w:val="22"/>
        </w:rPr>
        <w:t xml:space="preserve"> dengan </w:t>
      </w:r>
      <w:r w:rsidR="00352550">
        <w:rPr>
          <w:rFonts w:ascii="Garamond" w:hAnsi="Garamond"/>
          <w:color w:val="000000" w:themeColor="text1"/>
          <w:sz w:val="22"/>
          <w:szCs w:val="22"/>
        </w:rPr>
        <w:t>Manggala Korps Praja</w:t>
      </w:r>
      <w:r w:rsidR="002B74BD" w:rsidRPr="00D60109">
        <w:rPr>
          <w:rFonts w:ascii="Garamond" w:hAnsi="Garamond"/>
          <w:color w:val="000000" w:themeColor="text1"/>
          <w:sz w:val="22"/>
          <w:szCs w:val="22"/>
        </w:rPr>
        <w:t xml:space="preserve">, disingkat </w:t>
      </w:r>
      <w:r w:rsidR="00352550">
        <w:rPr>
          <w:rFonts w:ascii="Garamond" w:hAnsi="Garamond"/>
          <w:color w:val="000000" w:themeColor="text1"/>
          <w:sz w:val="22"/>
          <w:szCs w:val="22"/>
        </w:rPr>
        <w:t>MKP</w:t>
      </w:r>
      <w:r w:rsidR="002B74BD" w:rsidRPr="00D60109">
        <w:rPr>
          <w:rFonts w:ascii="Garamond" w:hAnsi="Garamond"/>
          <w:color w:val="000000" w:themeColor="text1"/>
          <w:sz w:val="22"/>
          <w:szCs w:val="22"/>
        </w:rPr>
        <w:t xml:space="preserve">. </w:t>
      </w:r>
      <w:r w:rsidR="00352550">
        <w:rPr>
          <w:rFonts w:ascii="Garamond" w:hAnsi="Garamond"/>
          <w:color w:val="000000" w:themeColor="text1"/>
          <w:sz w:val="22"/>
          <w:szCs w:val="22"/>
        </w:rPr>
        <w:t>MKP</w:t>
      </w:r>
      <w:r w:rsidR="002B74BD" w:rsidRPr="00D60109">
        <w:rPr>
          <w:rFonts w:ascii="Garamond" w:hAnsi="Garamond"/>
          <w:color w:val="000000" w:themeColor="text1"/>
          <w:sz w:val="22"/>
          <w:szCs w:val="22"/>
        </w:rPr>
        <w:t xml:space="preserve"> ialah organisasi </w:t>
      </w:r>
      <w:r w:rsidR="008A7CC3" w:rsidRPr="00D60109">
        <w:rPr>
          <w:rFonts w:ascii="Garamond" w:hAnsi="Garamond"/>
          <w:color w:val="000000" w:themeColor="text1"/>
          <w:sz w:val="22"/>
          <w:szCs w:val="22"/>
        </w:rPr>
        <w:t>praja IPDN</w:t>
      </w:r>
      <w:r w:rsidR="002B74BD" w:rsidRPr="00D60109">
        <w:rPr>
          <w:rFonts w:ascii="Garamond" w:hAnsi="Garamond"/>
          <w:color w:val="000000" w:themeColor="text1"/>
          <w:sz w:val="22"/>
          <w:szCs w:val="22"/>
        </w:rPr>
        <w:t xml:space="preserve">/ praja di IPDN bagaikan fasilitas praktikum pemerintahan wilayah. </w:t>
      </w:r>
      <w:r w:rsidR="00352550">
        <w:rPr>
          <w:rFonts w:ascii="Garamond" w:hAnsi="Garamond"/>
          <w:color w:val="000000" w:themeColor="text1"/>
          <w:sz w:val="22"/>
          <w:szCs w:val="22"/>
        </w:rPr>
        <w:t>MKP</w:t>
      </w:r>
      <w:r w:rsidR="002B74BD" w:rsidRPr="00D60109">
        <w:rPr>
          <w:rFonts w:ascii="Garamond" w:hAnsi="Garamond"/>
          <w:color w:val="000000" w:themeColor="text1"/>
          <w:sz w:val="22"/>
          <w:szCs w:val="22"/>
        </w:rPr>
        <w:t xml:space="preserve"> merupakan BEM hendak namun tidak murni independen semacam BEM di universitas yang lain, sebab </w:t>
      </w:r>
      <w:r w:rsidR="00352550">
        <w:rPr>
          <w:rFonts w:ascii="Garamond" w:hAnsi="Garamond"/>
          <w:color w:val="000000" w:themeColor="text1"/>
          <w:sz w:val="22"/>
          <w:szCs w:val="22"/>
        </w:rPr>
        <w:t>MKP</w:t>
      </w:r>
      <w:r w:rsidR="002B74BD" w:rsidRPr="00D60109">
        <w:rPr>
          <w:rFonts w:ascii="Garamond" w:hAnsi="Garamond"/>
          <w:color w:val="000000" w:themeColor="text1"/>
          <w:sz w:val="22"/>
          <w:szCs w:val="22"/>
        </w:rPr>
        <w:t xml:space="preserve"> masih terikat dengan prosedur, kultur serta struktur yang terdapat di IPDN. </w:t>
      </w:r>
      <w:r w:rsidR="00352550">
        <w:rPr>
          <w:rFonts w:ascii="Garamond" w:hAnsi="Garamond"/>
          <w:color w:val="000000" w:themeColor="text1"/>
          <w:sz w:val="22"/>
          <w:szCs w:val="22"/>
        </w:rPr>
        <w:t>MKP</w:t>
      </w:r>
      <w:r w:rsidR="002B74BD" w:rsidRPr="00D60109">
        <w:rPr>
          <w:rFonts w:ascii="Garamond" w:hAnsi="Garamond"/>
          <w:color w:val="000000" w:themeColor="text1"/>
          <w:sz w:val="22"/>
          <w:szCs w:val="22"/>
        </w:rPr>
        <w:t xml:space="preserve"> dibangun semirip bisa jadi dengan pemerintahan wilayah, sebab tujuan utama dibentuknya </w:t>
      </w:r>
      <w:r w:rsidR="00352550">
        <w:rPr>
          <w:rFonts w:ascii="Garamond" w:hAnsi="Garamond"/>
          <w:color w:val="000000" w:themeColor="text1"/>
          <w:sz w:val="22"/>
          <w:szCs w:val="22"/>
        </w:rPr>
        <w:t>MKP</w:t>
      </w:r>
      <w:r w:rsidR="002B74BD" w:rsidRPr="00D60109">
        <w:rPr>
          <w:rFonts w:ascii="Garamond" w:hAnsi="Garamond"/>
          <w:color w:val="000000" w:themeColor="text1"/>
          <w:sz w:val="22"/>
          <w:szCs w:val="22"/>
        </w:rPr>
        <w:t xml:space="preserve"> tidak cuma bagaikan fasilitas berorganisasi untuk praja hendak namun jauh dari itu, diharapkan praja pula sanggup buat berlatih senyatanya dengan jabatan- jabatan, tanggung jawab, tupoksi serta kondisi apabila nanti sudah lulus serta bertugas bagaikan pegawai negar</w:t>
      </w:r>
      <w:r w:rsidR="00E13E51" w:rsidRPr="00D60109">
        <w:rPr>
          <w:rFonts w:ascii="Garamond" w:hAnsi="Garamond"/>
          <w:color w:val="000000" w:themeColor="text1"/>
          <w:sz w:val="22"/>
          <w:szCs w:val="22"/>
        </w:rPr>
        <w:t>i</w:t>
      </w:r>
      <w:r w:rsidR="002B74BD" w:rsidRPr="00D60109">
        <w:rPr>
          <w:rFonts w:ascii="Garamond" w:hAnsi="Garamond"/>
          <w:color w:val="000000" w:themeColor="text1"/>
          <w:sz w:val="22"/>
          <w:szCs w:val="22"/>
        </w:rPr>
        <w:t xml:space="preserve"> sipil, entah itu di pusat ataupun di wilayah.</w:t>
      </w:r>
    </w:p>
    <w:p w:rsidR="002B74BD" w:rsidRPr="00D60109" w:rsidRDefault="002B74BD" w:rsidP="002B74BD">
      <w:pPr>
        <w:spacing w:line="276" w:lineRule="auto"/>
        <w:ind w:firstLine="720"/>
        <w:jc w:val="both"/>
        <w:rPr>
          <w:rFonts w:ascii="Garamond" w:hAnsi="Garamond"/>
          <w:color w:val="000000" w:themeColor="text1"/>
          <w:sz w:val="22"/>
          <w:szCs w:val="22"/>
        </w:rPr>
      </w:pPr>
      <w:r w:rsidRPr="00D60109">
        <w:rPr>
          <w:rFonts w:ascii="Garamond" w:hAnsi="Garamond"/>
          <w:color w:val="000000" w:themeColor="text1"/>
          <w:sz w:val="22"/>
          <w:szCs w:val="22"/>
        </w:rPr>
        <w:t xml:space="preserve">Organisasi </w:t>
      </w:r>
      <w:r w:rsidR="00352550">
        <w:rPr>
          <w:rFonts w:ascii="Garamond" w:hAnsi="Garamond"/>
          <w:color w:val="000000" w:themeColor="text1"/>
          <w:sz w:val="22"/>
          <w:szCs w:val="22"/>
        </w:rPr>
        <w:t>MKP</w:t>
      </w:r>
      <w:r w:rsidRPr="00D60109">
        <w:rPr>
          <w:rFonts w:ascii="Garamond" w:hAnsi="Garamond"/>
          <w:color w:val="000000" w:themeColor="text1"/>
          <w:sz w:val="22"/>
          <w:szCs w:val="22"/>
        </w:rPr>
        <w:t xml:space="preserve"> </w:t>
      </w:r>
      <w:r w:rsidR="003136BE">
        <w:rPr>
          <w:rFonts w:ascii="Garamond" w:hAnsi="Garamond"/>
          <w:color w:val="000000" w:themeColor="text1"/>
          <w:sz w:val="22"/>
          <w:szCs w:val="22"/>
        </w:rPr>
        <w:t>terdiri dari</w:t>
      </w:r>
      <w:r w:rsidRPr="00D60109">
        <w:rPr>
          <w:rFonts w:ascii="Garamond" w:hAnsi="Garamond"/>
          <w:color w:val="000000" w:themeColor="text1"/>
          <w:sz w:val="22"/>
          <w:szCs w:val="22"/>
        </w:rPr>
        <w:t xml:space="preserve"> </w:t>
      </w:r>
      <w:r w:rsidR="00352550">
        <w:rPr>
          <w:rFonts w:ascii="Garamond" w:hAnsi="Garamond"/>
          <w:color w:val="000000" w:themeColor="text1"/>
          <w:sz w:val="22"/>
          <w:szCs w:val="22"/>
        </w:rPr>
        <w:t>Manggala Korps Praja</w:t>
      </w:r>
      <w:r w:rsidRPr="00D60109">
        <w:rPr>
          <w:rFonts w:ascii="Garamond" w:hAnsi="Garamond"/>
          <w:color w:val="000000" w:themeColor="text1"/>
          <w:sz w:val="22"/>
          <w:szCs w:val="22"/>
        </w:rPr>
        <w:t xml:space="preserve"> yang terdapat di IPDN Kampus Pusat Jatinangor serta </w:t>
      </w:r>
      <w:r w:rsidR="003136BE">
        <w:rPr>
          <w:rFonts w:ascii="Garamond" w:hAnsi="Garamond"/>
          <w:color w:val="000000" w:themeColor="text1"/>
          <w:sz w:val="22"/>
          <w:szCs w:val="22"/>
        </w:rPr>
        <w:t>Sena</w:t>
      </w:r>
      <w:r w:rsidRPr="00D60109">
        <w:rPr>
          <w:rFonts w:ascii="Garamond" w:hAnsi="Garamond"/>
          <w:color w:val="000000" w:themeColor="text1"/>
          <w:sz w:val="22"/>
          <w:szCs w:val="22"/>
        </w:rPr>
        <w:t xml:space="preserve"> </w:t>
      </w:r>
      <w:r w:rsidR="00352550">
        <w:rPr>
          <w:rFonts w:ascii="Garamond" w:hAnsi="Garamond"/>
          <w:color w:val="000000" w:themeColor="text1"/>
          <w:sz w:val="22"/>
          <w:szCs w:val="22"/>
        </w:rPr>
        <w:t>Manggala Korps Praja</w:t>
      </w:r>
      <w:r w:rsidRPr="00D60109">
        <w:rPr>
          <w:rFonts w:ascii="Garamond" w:hAnsi="Garamond"/>
          <w:color w:val="000000" w:themeColor="text1"/>
          <w:sz w:val="22"/>
          <w:szCs w:val="22"/>
        </w:rPr>
        <w:t xml:space="preserve"> yang terdapat di tiap IPDN Kampus </w:t>
      </w:r>
      <w:r w:rsidR="00A6323A" w:rsidRPr="00D60109">
        <w:rPr>
          <w:rFonts w:ascii="Garamond" w:hAnsi="Garamond"/>
          <w:color w:val="000000" w:themeColor="text1"/>
          <w:sz w:val="22"/>
          <w:szCs w:val="22"/>
        </w:rPr>
        <w:t xml:space="preserve">Daerah (Jakarta, </w:t>
      </w:r>
      <w:r w:rsidRPr="00D60109">
        <w:rPr>
          <w:rFonts w:ascii="Garamond" w:hAnsi="Garamond"/>
          <w:color w:val="000000" w:themeColor="text1"/>
          <w:sz w:val="22"/>
          <w:szCs w:val="22"/>
        </w:rPr>
        <w:t xml:space="preserve">Sumatera Barat, Kalimantan Barat, Nusa Tenggara Barat, Sulawesi Selatan, Sulawesi Utara, serta Papua). Pimpinan dalam </w:t>
      </w:r>
      <w:r w:rsidR="00352550">
        <w:rPr>
          <w:rFonts w:ascii="Garamond" w:hAnsi="Garamond"/>
          <w:color w:val="000000" w:themeColor="text1"/>
          <w:sz w:val="22"/>
          <w:szCs w:val="22"/>
        </w:rPr>
        <w:t>MKP</w:t>
      </w:r>
      <w:r w:rsidRPr="00D60109">
        <w:rPr>
          <w:rFonts w:ascii="Garamond" w:hAnsi="Garamond"/>
          <w:color w:val="000000" w:themeColor="text1"/>
          <w:sz w:val="22"/>
          <w:szCs w:val="22"/>
        </w:rPr>
        <w:t xml:space="preserve"> merupakan Gubernur Praja yang terdapat di Kampus Pusat serta bertugas di Provinsi </w:t>
      </w:r>
      <w:r w:rsidR="00352550">
        <w:rPr>
          <w:rFonts w:ascii="Garamond" w:hAnsi="Garamond"/>
          <w:color w:val="000000" w:themeColor="text1"/>
          <w:sz w:val="22"/>
          <w:szCs w:val="22"/>
        </w:rPr>
        <w:t>MKP</w:t>
      </w:r>
      <w:r w:rsidRPr="00D60109">
        <w:rPr>
          <w:rFonts w:ascii="Garamond" w:hAnsi="Garamond"/>
          <w:color w:val="000000" w:themeColor="text1"/>
          <w:sz w:val="22"/>
          <w:szCs w:val="22"/>
        </w:rPr>
        <w:t xml:space="preserve">, dengan demikian tiap Kampus Wilayah ialah bagian dari Provinsi </w:t>
      </w:r>
      <w:r w:rsidR="00352550">
        <w:rPr>
          <w:rFonts w:ascii="Garamond" w:hAnsi="Garamond"/>
          <w:color w:val="000000" w:themeColor="text1"/>
          <w:sz w:val="22"/>
          <w:szCs w:val="22"/>
        </w:rPr>
        <w:t>MKP</w:t>
      </w:r>
      <w:r w:rsidRPr="00D60109">
        <w:rPr>
          <w:rFonts w:ascii="Garamond" w:hAnsi="Garamond"/>
          <w:color w:val="000000" w:themeColor="text1"/>
          <w:sz w:val="22"/>
          <w:szCs w:val="22"/>
        </w:rPr>
        <w:t xml:space="preserve"> sehingga diucap dengan </w:t>
      </w:r>
      <w:r w:rsidR="003136BE">
        <w:rPr>
          <w:rFonts w:ascii="Garamond" w:hAnsi="Garamond"/>
          <w:color w:val="000000" w:themeColor="text1"/>
          <w:sz w:val="22"/>
          <w:szCs w:val="22"/>
        </w:rPr>
        <w:t>Sena</w:t>
      </w:r>
      <w:r w:rsidRPr="00D60109">
        <w:rPr>
          <w:rFonts w:ascii="Garamond" w:hAnsi="Garamond"/>
          <w:color w:val="000000" w:themeColor="text1"/>
          <w:sz w:val="22"/>
          <w:szCs w:val="22"/>
        </w:rPr>
        <w:t xml:space="preserve"> </w:t>
      </w:r>
      <w:r w:rsidR="00352550">
        <w:rPr>
          <w:rFonts w:ascii="Garamond" w:hAnsi="Garamond"/>
          <w:color w:val="000000" w:themeColor="text1"/>
          <w:sz w:val="22"/>
          <w:szCs w:val="22"/>
        </w:rPr>
        <w:t>MKP</w:t>
      </w:r>
      <w:r w:rsidRPr="00D60109">
        <w:rPr>
          <w:rFonts w:ascii="Garamond" w:hAnsi="Garamond"/>
          <w:color w:val="000000" w:themeColor="text1"/>
          <w:sz w:val="22"/>
          <w:szCs w:val="22"/>
        </w:rPr>
        <w:t xml:space="preserve"> yang dipandu oleh seseorang Bupati Praja. Sekali lagi, pengaturan, nama, serta tupoksi dan azas yang digunakan oleh </w:t>
      </w:r>
      <w:r w:rsidR="00352550">
        <w:rPr>
          <w:rFonts w:ascii="Garamond" w:hAnsi="Garamond"/>
          <w:color w:val="000000" w:themeColor="text1"/>
          <w:sz w:val="22"/>
          <w:szCs w:val="22"/>
        </w:rPr>
        <w:t>MKP</w:t>
      </w:r>
      <w:r w:rsidRPr="00D60109">
        <w:rPr>
          <w:rFonts w:ascii="Garamond" w:hAnsi="Garamond"/>
          <w:color w:val="000000" w:themeColor="text1"/>
          <w:sz w:val="22"/>
          <w:szCs w:val="22"/>
        </w:rPr>
        <w:t xml:space="preserve">, entah itu di Provinsi </w:t>
      </w:r>
      <w:r w:rsidR="00352550">
        <w:rPr>
          <w:rFonts w:ascii="Garamond" w:hAnsi="Garamond"/>
          <w:color w:val="000000" w:themeColor="text1"/>
          <w:sz w:val="22"/>
          <w:szCs w:val="22"/>
        </w:rPr>
        <w:t>MKP</w:t>
      </w:r>
      <w:r w:rsidRPr="00D60109">
        <w:rPr>
          <w:rFonts w:ascii="Garamond" w:hAnsi="Garamond"/>
          <w:color w:val="000000" w:themeColor="text1"/>
          <w:sz w:val="22"/>
          <w:szCs w:val="22"/>
        </w:rPr>
        <w:t xml:space="preserve"> ataupun di </w:t>
      </w:r>
      <w:r w:rsidR="003136BE">
        <w:rPr>
          <w:rFonts w:ascii="Garamond" w:hAnsi="Garamond"/>
          <w:color w:val="000000" w:themeColor="text1"/>
          <w:sz w:val="22"/>
          <w:szCs w:val="22"/>
        </w:rPr>
        <w:t>Sena</w:t>
      </w:r>
      <w:r w:rsidRPr="00D60109">
        <w:rPr>
          <w:rFonts w:ascii="Garamond" w:hAnsi="Garamond"/>
          <w:color w:val="000000" w:themeColor="text1"/>
          <w:sz w:val="22"/>
          <w:szCs w:val="22"/>
        </w:rPr>
        <w:t xml:space="preserve"> </w:t>
      </w:r>
      <w:r w:rsidR="00352550">
        <w:rPr>
          <w:rFonts w:ascii="Garamond" w:hAnsi="Garamond"/>
          <w:color w:val="000000" w:themeColor="text1"/>
          <w:sz w:val="22"/>
          <w:szCs w:val="22"/>
        </w:rPr>
        <w:t>MKP</w:t>
      </w:r>
      <w:r w:rsidRPr="00D60109">
        <w:rPr>
          <w:rFonts w:ascii="Garamond" w:hAnsi="Garamond"/>
          <w:color w:val="000000" w:themeColor="text1"/>
          <w:sz w:val="22"/>
          <w:szCs w:val="22"/>
        </w:rPr>
        <w:t xml:space="preserve">, seluruhnya diatur sedemikian rupa, semirip bisa jadi dengan pemerintahan wilayah dengan dasar hukumnya merupakan </w:t>
      </w:r>
      <w:r w:rsidRPr="002550A6">
        <w:rPr>
          <w:rFonts w:ascii="Garamond" w:hAnsi="Garamond"/>
          <w:sz w:val="22"/>
          <w:szCs w:val="22"/>
        </w:rPr>
        <w:t xml:space="preserve">Peraturan Rektor IPDN No </w:t>
      </w:r>
      <w:r w:rsidR="002550A6" w:rsidRPr="002550A6">
        <w:rPr>
          <w:rFonts w:ascii="Garamond" w:hAnsi="Garamond"/>
          <w:sz w:val="22"/>
          <w:szCs w:val="22"/>
        </w:rPr>
        <w:t>11</w:t>
      </w:r>
      <w:r w:rsidRPr="002550A6">
        <w:rPr>
          <w:rFonts w:ascii="Garamond" w:hAnsi="Garamond"/>
          <w:sz w:val="22"/>
          <w:szCs w:val="22"/>
        </w:rPr>
        <w:t xml:space="preserve"> Tahun 201</w:t>
      </w:r>
      <w:r w:rsidR="002550A6" w:rsidRPr="002550A6">
        <w:rPr>
          <w:rFonts w:ascii="Garamond" w:hAnsi="Garamond"/>
          <w:sz w:val="22"/>
          <w:szCs w:val="22"/>
        </w:rPr>
        <w:t>6</w:t>
      </w:r>
      <w:r w:rsidRPr="002550A6">
        <w:rPr>
          <w:rFonts w:ascii="Garamond" w:hAnsi="Garamond"/>
          <w:sz w:val="22"/>
          <w:szCs w:val="22"/>
        </w:rPr>
        <w:t xml:space="preserve"> tentang Pedoman Organisasi serta Tata Kerja </w:t>
      </w:r>
      <w:r w:rsidR="00352550" w:rsidRPr="002550A6">
        <w:rPr>
          <w:rFonts w:ascii="Garamond" w:hAnsi="Garamond"/>
          <w:sz w:val="22"/>
          <w:szCs w:val="22"/>
        </w:rPr>
        <w:t>Manggala Korps Praja</w:t>
      </w:r>
      <w:r w:rsidRPr="002550A6">
        <w:rPr>
          <w:rFonts w:ascii="Garamond" w:hAnsi="Garamond"/>
          <w:sz w:val="22"/>
          <w:szCs w:val="22"/>
        </w:rPr>
        <w:t xml:space="preserve"> IPDN, </w:t>
      </w:r>
      <w:r w:rsidRPr="00D60109">
        <w:rPr>
          <w:rFonts w:ascii="Garamond" w:hAnsi="Garamond"/>
          <w:color w:val="000000" w:themeColor="text1"/>
          <w:sz w:val="22"/>
          <w:szCs w:val="22"/>
        </w:rPr>
        <w:t>dengan ruang lingkup tugas yang dispesifikan pada area warga praja di area kampus IPDN.</w:t>
      </w:r>
    </w:p>
    <w:p w:rsidR="00F45D1E" w:rsidRPr="00D60109" w:rsidRDefault="002B74BD" w:rsidP="00F45D1E">
      <w:pPr>
        <w:spacing w:line="276" w:lineRule="auto"/>
        <w:ind w:firstLine="720"/>
        <w:jc w:val="both"/>
        <w:rPr>
          <w:rFonts w:ascii="Garamond" w:hAnsi="Garamond"/>
          <w:color w:val="000000" w:themeColor="text1"/>
          <w:sz w:val="22"/>
          <w:szCs w:val="22"/>
        </w:rPr>
      </w:pPr>
      <w:r w:rsidRPr="00D60109">
        <w:rPr>
          <w:rFonts w:ascii="Garamond" w:hAnsi="Garamond"/>
          <w:color w:val="000000" w:themeColor="text1"/>
          <w:sz w:val="22"/>
          <w:szCs w:val="22"/>
        </w:rPr>
        <w:t xml:space="preserve">Direktur IPDN Kampus </w:t>
      </w:r>
      <w:r w:rsidR="00F45D1E" w:rsidRPr="00D60109">
        <w:rPr>
          <w:rFonts w:ascii="Garamond" w:hAnsi="Garamond"/>
          <w:color w:val="000000" w:themeColor="text1"/>
          <w:sz w:val="22"/>
          <w:szCs w:val="22"/>
        </w:rPr>
        <w:t>Sumatera Barat melalui</w:t>
      </w:r>
      <w:r w:rsidRPr="00D60109">
        <w:rPr>
          <w:rFonts w:ascii="Garamond" w:hAnsi="Garamond"/>
          <w:color w:val="000000" w:themeColor="text1"/>
          <w:sz w:val="22"/>
          <w:szCs w:val="22"/>
        </w:rPr>
        <w:t xml:space="preserve"> Bagian Administrasi Keprajaan memfasilitasi para praja membentuk organisasi praja IPDN Kampus </w:t>
      </w:r>
      <w:r w:rsidR="008C6B34" w:rsidRPr="00D60109">
        <w:rPr>
          <w:rFonts w:ascii="Garamond" w:hAnsi="Garamond"/>
          <w:color w:val="000000" w:themeColor="text1"/>
          <w:sz w:val="22"/>
          <w:szCs w:val="22"/>
        </w:rPr>
        <w:t>Sumatera Barat</w:t>
      </w:r>
      <w:r w:rsidRPr="00D60109">
        <w:rPr>
          <w:rFonts w:ascii="Garamond" w:hAnsi="Garamond"/>
          <w:color w:val="000000" w:themeColor="text1"/>
          <w:sz w:val="22"/>
          <w:szCs w:val="22"/>
        </w:rPr>
        <w:t xml:space="preserve"> dalam </w:t>
      </w:r>
      <w:r w:rsidRPr="00D60109">
        <w:rPr>
          <w:rFonts w:ascii="Garamond" w:hAnsi="Garamond"/>
          <w:color w:val="000000" w:themeColor="text1"/>
          <w:sz w:val="22"/>
          <w:szCs w:val="22"/>
        </w:rPr>
        <w:lastRenderedPageBreak/>
        <w:t xml:space="preserve">wujud </w:t>
      </w:r>
      <w:r w:rsidR="003136BE">
        <w:rPr>
          <w:rFonts w:ascii="Garamond" w:hAnsi="Garamond"/>
          <w:color w:val="000000" w:themeColor="text1"/>
          <w:sz w:val="22"/>
          <w:szCs w:val="22"/>
        </w:rPr>
        <w:t>Sena</w:t>
      </w:r>
      <w:r w:rsidRPr="00D60109">
        <w:rPr>
          <w:rFonts w:ascii="Garamond" w:hAnsi="Garamond"/>
          <w:color w:val="000000" w:themeColor="text1"/>
          <w:sz w:val="22"/>
          <w:szCs w:val="22"/>
        </w:rPr>
        <w:t xml:space="preserve"> </w:t>
      </w:r>
      <w:r w:rsidR="00352550">
        <w:rPr>
          <w:rFonts w:ascii="Garamond" w:hAnsi="Garamond"/>
          <w:color w:val="000000" w:themeColor="text1"/>
          <w:sz w:val="22"/>
          <w:szCs w:val="22"/>
        </w:rPr>
        <w:t>Manggala Korps Praja</w:t>
      </w:r>
      <w:r w:rsidRPr="00D60109">
        <w:rPr>
          <w:rFonts w:ascii="Garamond" w:hAnsi="Garamond"/>
          <w:color w:val="000000" w:themeColor="text1"/>
          <w:sz w:val="22"/>
          <w:szCs w:val="22"/>
        </w:rPr>
        <w:t xml:space="preserve"> Institut Pemerintahan Dalam Negar</w:t>
      </w:r>
      <w:r w:rsidR="008C6B34" w:rsidRPr="00D60109">
        <w:rPr>
          <w:rFonts w:ascii="Garamond" w:hAnsi="Garamond"/>
          <w:color w:val="000000" w:themeColor="text1"/>
          <w:sz w:val="22"/>
          <w:szCs w:val="22"/>
        </w:rPr>
        <w:t>i</w:t>
      </w:r>
      <w:r w:rsidRPr="00D60109">
        <w:rPr>
          <w:rFonts w:ascii="Garamond" w:hAnsi="Garamond"/>
          <w:color w:val="000000" w:themeColor="text1"/>
          <w:sz w:val="22"/>
          <w:szCs w:val="22"/>
        </w:rPr>
        <w:t xml:space="preserve"> Kampus </w:t>
      </w:r>
      <w:r w:rsidR="008C6B34" w:rsidRPr="00D60109">
        <w:rPr>
          <w:rFonts w:ascii="Garamond" w:hAnsi="Garamond"/>
          <w:color w:val="000000" w:themeColor="text1"/>
          <w:sz w:val="22"/>
          <w:szCs w:val="22"/>
        </w:rPr>
        <w:t xml:space="preserve">Sumatera Barat </w:t>
      </w:r>
      <w:r w:rsidRPr="00D60109">
        <w:rPr>
          <w:rFonts w:ascii="Garamond" w:hAnsi="Garamond"/>
          <w:color w:val="000000" w:themeColor="text1"/>
          <w:sz w:val="22"/>
          <w:szCs w:val="22"/>
        </w:rPr>
        <w:t>cocok dengan amanat Peraturan Rektor IP</w:t>
      </w:r>
      <w:r w:rsidR="008C6B34" w:rsidRPr="00D60109">
        <w:rPr>
          <w:rFonts w:ascii="Garamond" w:hAnsi="Garamond"/>
          <w:color w:val="000000" w:themeColor="text1"/>
          <w:sz w:val="22"/>
          <w:szCs w:val="22"/>
        </w:rPr>
        <w:t>DN Nomor. 08/</w:t>
      </w:r>
      <w:r w:rsidRPr="00D60109">
        <w:rPr>
          <w:rFonts w:ascii="Garamond" w:hAnsi="Garamond"/>
          <w:color w:val="000000" w:themeColor="text1"/>
          <w:sz w:val="22"/>
          <w:szCs w:val="22"/>
        </w:rPr>
        <w:t>2010. Dimulai dengan dipilihnya terlebih dulu DPPD</w:t>
      </w:r>
      <w:r w:rsidR="002550A6">
        <w:rPr>
          <w:rFonts w:ascii="Garamond" w:hAnsi="Garamond"/>
          <w:color w:val="000000" w:themeColor="text1"/>
          <w:sz w:val="22"/>
          <w:szCs w:val="22"/>
        </w:rPr>
        <w:t xml:space="preserve"> (</w:t>
      </w:r>
      <w:r w:rsidRPr="00D60109">
        <w:rPr>
          <w:rFonts w:ascii="Garamond" w:hAnsi="Garamond"/>
          <w:color w:val="000000" w:themeColor="text1"/>
          <w:sz w:val="22"/>
          <w:szCs w:val="22"/>
        </w:rPr>
        <w:t>Dewan Perwakilan Praja Wilayah) yang setelah itu membentuk KPUD</w:t>
      </w:r>
      <w:r w:rsidR="00352550">
        <w:rPr>
          <w:rFonts w:ascii="Garamond" w:hAnsi="Garamond"/>
          <w:color w:val="000000" w:themeColor="text1"/>
          <w:sz w:val="22"/>
          <w:szCs w:val="22"/>
        </w:rPr>
        <w:t xml:space="preserve"> (</w:t>
      </w:r>
      <w:r w:rsidRPr="00D60109">
        <w:rPr>
          <w:rFonts w:ascii="Garamond" w:hAnsi="Garamond"/>
          <w:color w:val="000000" w:themeColor="text1"/>
          <w:sz w:val="22"/>
          <w:szCs w:val="22"/>
        </w:rPr>
        <w:t>Komisi Pemilihan Univer</w:t>
      </w:r>
      <w:r w:rsidR="008C6B34" w:rsidRPr="00D60109">
        <w:rPr>
          <w:rFonts w:ascii="Garamond" w:hAnsi="Garamond"/>
          <w:color w:val="000000" w:themeColor="text1"/>
          <w:sz w:val="22"/>
          <w:szCs w:val="22"/>
        </w:rPr>
        <w:t>sal Wilayah), hingga dilakukan-</w:t>
      </w:r>
      <w:r w:rsidRPr="00D60109">
        <w:rPr>
          <w:rFonts w:ascii="Garamond" w:hAnsi="Garamond"/>
          <w:color w:val="000000" w:themeColor="text1"/>
          <w:sz w:val="22"/>
          <w:szCs w:val="22"/>
        </w:rPr>
        <w:t xml:space="preserve">lah pemilihan Bupati serta Wakil Bupati Praja IPDN Kampus </w:t>
      </w:r>
      <w:r w:rsidR="008C6B34" w:rsidRPr="00D60109">
        <w:rPr>
          <w:rFonts w:ascii="Garamond" w:hAnsi="Garamond"/>
          <w:color w:val="000000" w:themeColor="text1"/>
          <w:sz w:val="22"/>
          <w:szCs w:val="22"/>
        </w:rPr>
        <w:t>Sumatera Barat</w:t>
      </w:r>
      <w:r w:rsidRPr="00D60109">
        <w:rPr>
          <w:rFonts w:ascii="Garamond" w:hAnsi="Garamond"/>
          <w:color w:val="000000" w:themeColor="text1"/>
          <w:sz w:val="22"/>
          <w:szCs w:val="22"/>
        </w:rPr>
        <w:t xml:space="preserve"> secara la</w:t>
      </w:r>
      <w:r w:rsidR="00F45D1E" w:rsidRPr="00D60109">
        <w:rPr>
          <w:rFonts w:ascii="Garamond" w:hAnsi="Garamond"/>
          <w:color w:val="000000" w:themeColor="text1"/>
          <w:sz w:val="22"/>
          <w:szCs w:val="22"/>
        </w:rPr>
        <w:t>ngsung.</w:t>
      </w:r>
    </w:p>
    <w:p w:rsidR="00F45D1E" w:rsidRPr="00D60109" w:rsidRDefault="002B74BD" w:rsidP="00F45D1E">
      <w:pPr>
        <w:spacing w:line="276" w:lineRule="auto"/>
        <w:ind w:firstLine="720"/>
        <w:jc w:val="both"/>
        <w:rPr>
          <w:rFonts w:ascii="Garamond" w:hAnsi="Garamond"/>
          <w:color w:val="000000" w:themeColor="text1"/>
          <w:sz w:val="22"/>
          <w:szCs w:val="22"/>
        </w:rPr>
      </w:pPr>
      <w:r w:rsidRPr="00D60109">
        <w:rPr>
          <w:rFonts w:ascii="Garamond" w:hAnsi="Garamond"/>
          <w:color w:val="000000" w:themeColor="text1"/>
          <w:sz w:val="22"/>
          <w:szCs w:val="22"/>
        </w:rPr>
        <w:t xml:space="preserve">Dari serangkaian aktivitas diatas, hingga warga praja IPDN Kampus </w:t>
      </w:r>
      <w:r w:rsidR="00F45D1E" w:rsidRPr="00D60109">
        <w:rPr>
          <w:rFonts w:ascii="Garamond" w:hAnsi="Garamond"/>
          <w:color w:val="000000" w:themeColor="text1"/>
          <w:sz w:val="22"/>
          <w:szCs w:val="22"/>
        </w:rPr>
        <w:t>Sumatera Barat</w:t>
      </w:r>
      <w:r w:rsidRPr="00D60109">
        <w:rPr>
          <w:rFonts w:ascii="Garamond" w:hAnsi="Garamond"/>
          <w:color w:val="000000" w:themeColor="text1"/>
          <w:sz w:val="22"/>
          <w:szCs w:val="22"/>
        </w:rPr>
        <w:t xml:space="preserve"> sedikit banyaknya sudah belajar buat berdemokrasi secara </w:t>
      </w:r>
      <w:r w:rsidR="00F45D1E" w:rsidRPr="00D60109">
        <w:rPr>
          <w:rFonts w:ascii="Garamond" w:hAnsi="Garamond"/>
          <w:color w:val="000000" w:themeColor="text1"/>
          <w:sz w:val="22"/>
          <w:szCs w:val="22"/>
        </w:rPr>
        <w:t>baik dan benar</w:t>
      </w:r>
      <w:r w:rsidRPr="00D60109">
        <w:rPr>
          <w:rFonts w:ascii="Garamond" w:hAnsi="Garamond"/>
          <w:color w:val="000000" w:themeColor="text1"/>
          <w:sz w:val="22"/>
          <w:szCs w:val="22"/>
        </w:rPr>
        <w:t xml:space="preserve">, </w:t>
      </w:r>
      <w:r w:rsidR="00F45D1E" w:rsidRPr="00D60109">
        <w:rPr>
          <w:rFonts w:ascii="Garamond" w:hAnsi="Garamond"/>
          <w:color w:val="000000" w:themeColor="text1"/>
          <w:sz w:val="22"/>
          <w:szCs w:val="22"/>
        </w:rPr>
        <w:t xml:space="preserve">namun dalam suatu organisasi tentu tidak lepas dari berbagai masalah dan konflik.. </w:t>
      </w:r>
      <w:r w:rsidR="007527CA" w:rsidRPr="00D60109">
        <w:rPr>
          <w:rFonts w:ascii="Garamond" w:hAnsi="Garamond"/>
          <w:color w:val="000000" w:themeColor="text1"/>
          <w:sz w:val="22"/>
          <w:szCs w:val="22"/>
        </w:rPr>
        <w:t>Bagi Walgito</w:t>
      </w:r>
      <w:r w:rsidR="00F45D1E"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2010) konflik</w:t>
      </w:r>
      <w:r w:rsidR="00F45D1E"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yakni keadaan dimana 2 orang ataupun lebih</w:t>
      </w:r>
      <w:r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ataupun kelompok tidak setuju hendak sebagian perihal yang bersangkutan dengan kondisi</w:t>
      </w:r>
      <w:r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ataupun aktivitas yang tidak memiliki kesamaan. Dalam organisasi terdapat</w:t>
      </w:r>
      <w:r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bermacam berbagai wujud konflik, ialah konflik intrapersonal, konflik interpersonal,</w:t>
      </w:r>
      <w:r w:rsidR="00F45D1E"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konflik sesama anggota kelompok, konflik antar kelompok, dan konflik antar</w:t>
      </w:r>
      <w:r w:rsidR="00F45D1E"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organisasi</w:t>
      </w:r>
      <w:r w:rsidR="00F45D1E"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Wirawan, 2010).</w:t>
      </w:r>
      <w:r w:rsidR="00F45D1E"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 xml:space="preserve">Konflik sangat wajar dirasakan oleh </w:t>
      </w:r>
      <w:r w:rsidR="00F45D1E" w:rsidRPr="00D60109">
        <w:rPr>
          <w:rFonts w:ascii="Garamond" w:hAnsi="Garamond"/>
          <w:color w:val="000000" w:themeColor="text1"/>
          <w:sz w:val="22"/>
          <w:szCs w:val="22"/>
        </w:rPr>
        <w:t>praja</w:t>
      </w:r>
      <w:r w:rsidR="007527CA" w:rsidRPr="00D60109">
        <w:rPr>
          <w:rFonts w:ascii="Garamond" w:hAnsi="Garamond"/>
          <w:color w:val="000000" w:themeColor="text1"/>
          <w:sz w:val="22"/>
          <w:szCs w:val="22"/>
        </w:rPr>
        <w:t xml:space="preserve"> yang tergabung dalam</w:t>
      </w:r>
      <w:r w:rsidR="00F45D1E"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 xml:space="preserve">organisasi </w:t>
      </w:r>
      <w:r w:rsidR="00352550">
        <w:rPr>
          <w:rFonts w:ascii="Garamond" w:hAnsi="Garamond"/>
          <w:color w:val="000000" w:themeColor="text1"/>
          <w:sz w:val="22"/>
          <w:szCs w:val="22"/>
        </w:rPr>
        <w:t>MKP</w:t>
      </w:r>
      <w:r w:rsidR="00F45D1E"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sebab terletak dalam jalinan kelompok dengan jangka waktu yang</w:t>
      </w:r>
      <w:r w:rsidR="00F45D1E"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lumayan lama. Terdapatnya keragaman dalam organisasi tidak menutup kemungkinan</w:t>
      </w:r>
      <w:r w:rsidR="00F45D1E"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kalau dalam penerapannya timbul bermacam- macam konflik</w:t>
      </w:r>
      <w:r w:rsidR="00F45D1E"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(Rahmawati, 2017).</w:t>
      </w:r>
    </w:p>
    <w:p w:rsidR="00CE1204" w:rsidRPr="00D60109" w:rsidRDefault="00F45D1E" w:rsidP="00CE1204">
      <w:pPr>
        <w:spacing w:line="276" w:lineRule="auto"/>
        <w:ind w:firstLine="720"/>
        <w:jc w:val="both"/>
        <w:rPr>
          <w:rFonts w:ascii="Garamond" w:hAnsi="Garamond"/>
          <w:color w:val="000000" w:themeColor="text1"/>
          <w:sz w:val="22"/>
          <w:szCs w:val="22"/>
        </w:rPr>
      </w:pPr>
      <w:r w:rsidRPr="00D60109">
        <w:rPr>
          <w:rFonts w:ascii="Garamond" w:hAnsi="Garamond"/>
          <w:color w:val="000000" w:themeColor="text1"/>
          <w:sz w:val="22"/>
          <w:szCs w:val="22"/>
        </w:rPr>
        <w:t>Riset yang dilakukan</w:t>
      </w:r>
      <w:r w:rsidR="007527CA" w:rsidRPr="00D60109">
        <w:rPr>
          <w:rFonts w:ascii="Garamond" w:hAnsi="Garamond"/>
          <w:color w:val="000000" w:themeColor="text1"/>
          <w:sz w:val="22"/>
          <w:szCs w:val="22"/>
        </w:rPr>
        <w:t xml:space="preserve"> oleh Reftia</w:t>
      </w:r>
      <w:r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(2014) menarangkan kalau konflik yang</w:t>
      </w:r>
      <w:r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 xml:space="preserve">kerap dialami oleh </w:t>
      </w:r>
      <w:r w:rsidR="008A7CC3" w:rsidRPr="00D60109">
        <w:rPr>
          <w:rFonts w:ascii="Garamond" w:hAnsi="Garamond"/>
          <w:color w:val="000000" w:themeColor="text1"/>
          <w:sz w:val="22"/>
          <w:szCs w:val="22"/>
        </w:rPr>
        <w:t>praja IPDN</w:t>
      </w:r>
      <w:r w:rsidR="007527CA" w:rsidRPr="00D60109">
        <w:rPr>
          <w:rFonts w:ascii="Garamond" w:hAnsi="Garamond"/>
          <w:color w:val="000000" w:themeColor="text1"/>
          <w:sz w:val="22"/>
          <w:szCs w:val="22"/>
        </w:rPr>
        <w:t xml:space="preserve"> aktivis yakni</w:t>
      </w:r>
      <w:r w:rsidR="00CE1204" w:rsidRPr="00D60109">
        <w:rPr>
          <w:rFonts w:ascii="Garamond" w:hAnsi="Garamond"/>
          <w:color w:val="000000" w:themeColor="text1"/>
          <w:sz w:val="22"/>
          <w:szCs w:val="22"/>
        </w:rPr>
        <w:t>,</w:t>
      </w:r>
      <w:r w:rsidR="007527CA" w:rsidRPr="00D60109">
        <w:rPr>
          <w:rFonts w:ascii="Garamond" w:hAnsi="Garamond"/>
          <w:color w:val="000000" w:themeColor="text1"/>
          <w:sz w:val="22"/>
          <w:szCs w:val="22"/>
        </w:rPr>
        <w:t xml:space="preserve"> 1) konflik dengan sesama </w:t>
      </w:r>
      <w:r w:rsidR="008A7CC3" w:rsidRPr="00D60109">
        <w:rPr>
          <w:rFonts w:ascii="Garamond" w:hAnsi="Garamond"/>
          <w:color w:val="000000" w:themeColor="text1"/>
          <w:sz w:val="22"/>
          <w:szCs w:val="22"/>
        </w:rPr>
        <w:t>praja IPDN</w:t>
      </w:r>
      <w:r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 xml:space="preserve">aktivis, 2) konflik dengan </w:t>
      </w:r>
      <w:r w:rsidR="008A7CC3" w:rsidRPr="00D60109">
        <w:rPr>
          <w:rFonts w:ascii="Garamond" w:hAnsi="Garamond"/>
          <w:color w:val="000000" w:themeColor="text1"/>
          <w:sz w:val="22"/>
          <w:szCs w:val="22"/>
        </w:rPr>
        <w:t>praja IPDN</w:t>
      </w:r>
      <w:r w:rsidR="007527CA" w:rsidRPr="00D60109">
        <w:rPr>
          <w:rFonts w:ascii="Garamond" w:hAnsi="Garamond"/>
          <w:color w:val="000000" w:themeColor="text1"/>
          <w:sz w:val="22"/>
          <w:szCs w:val="22"/>
        </w:rPr>
        <w:t xml:space="preserve"> non aktivis( universal) 3) konflik dengan</w:t>
      </w:r>
      <w:r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pimpinan kampus, 3) konflik dengan dosen, 4) konflik dengan orangtua, 5)</w:t>
      </w:r>
      <w:r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konflik dengan aparat keamanan semacam polisi serta satpam, 6) konflik dengan</w:t>
      </w:r>
      <w:r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warga serta</w:t>
      </w:r>
      <w:r w:rsidR="00CE1204" w:rsidRPr="00D60109">
        <w:rPr>
          <w:rFonts w:ascii="Garamond" w:hAnsi="Garamond"/>
          <w:color w:val="000000" w:themeColor="text1"/>
          <w:sz w:val="22"/>
          <w:szCs w:val="22"/>
        </w:rPr>
        <w:t>,</w:t>
      </w:r>
      <w:r w:rsidR="007527CA" w:rsidRPr="00D60109">
        <w:rPr>
          <w:rFonts w:ascii="Garamond" w:hAnsi="Garamond"/>
          <w:color w:val="000000" w:themeColor="text1"/>
          <w:sz w:val="22"/>
          <w:szCs w:val="22"/>
        </w:rPr>
        <w:t xml:space="preserve"> 7) konflik dengan pacar. Konflik- konflik tersebut merupakan</w:t>
      </w:r>
      <w:r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konflik interpersonal serta intrapersonal</w:t>
      </w:r>
      <w:r w:rsidRPr="00D60109">
        <w:rPr>
          <w:rFonts w:ascii="Garamond" w:hAnsi="Garamond"/>
          <w:color w:val="000000" w:themeColor="text1"/>
          <w:sz w:val="22"/>
          <w:szCs w:val="22"/>
        </w:rPr>
        <w:t xml:space="preserve">. </w:t>
      </w:r>
      <w:r w:rsidR="00352550">
        <w:rPr>
          <w:rFonts w:ascii="Garamond" w:hAnsi="Garamond"/>
          <w:color w:val="000000" w:themeColor="text1"/>
          <w:sz w:val="22"/>
          <w:szCs w:val="22"/>
        </w:rPr>
        <w:t>MKP</w:t>
      </w:r>
      <w:r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 xml:space="preserve"> ialah salah satu organisasi yang mempunyai rasa solidaritas</w:t>
      </w:r>
      <w:r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yang besar serta rasa kekeluargaan yang sangat kental., dalam sebuah</w:t>
      </w:r>
      <w:r w:rsidR="00CE1204"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organisasi yang terdiri dari bermacam berbagai orang</w:t>
      </w:r>
      <w:r w:rsidR="00CE1204"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(Setiawan&amp;amp; Fajar, 2015).</w:t>
      </w:r>
    </w:p>
    <w:p w:rsidR="00CE1204" w:rsidRPr="00D60109" w:rsidRDefault="00352550" w:rsidP="00CE1204">
      <w:pPr>
        <w:spacing w:line="276" w:lineRule="auto"/>
        <w:ind w:firstLine="720"/>
        <w:jc w:val="both"/>
        <w:rPr>
          <w:rFonts w:ascii="Garamond" w:hAnsi="Garamond"/>
          <w:color w:val="000000" w:themeColor="text1"/>
          <w:sz w:val="22"/>
          <w:szCs w:val="22"/>
        </w:rPr>
      </w:pPr>
      <w:r>
        <w:rPr>
          <w:rFonts w:ascii="Garamond" w:hAnsi="Garamond"/>
          <w:color w:val="000000" w:themeColor="text1"/>
          <w:sz w:val="22"/>
          <w:szCs w:val="22"/>
        </w:rPr>
        <w:t>Manggala Korps Praja</w:t>
      </w:r>
      <w:r w:rsidR="00CE1204" w:rsidRPr="00D60109">
        <w:rPr>
          <w:rFonts w:ascii="Garamond" w:hAnsi="Garamond"/>
          <w:color w:val="000000" w:themeColor="text1"/>
          <w:sz w:val="22"/>
          <w:szCs w:val="22"/>
        </w:rPr>
        <w:t xml:space="preserve"> disingkat </w:t>
      </w:r>
      <w:r>
        <w:rPr>
          <w:rFonts w:ascii="Garamond" w:hAnsi="Garamond"/>
          <w:color w:val="000000" w:themeColor="text1"/>
          <w:sz w:val="22"/>
          <w:szCs w:val="22"/>
        </w:rPr>
        <w:t>MKP</w:t>
      </w:r>
      <w:r w:rsidR="00CE1204" w:rsidRPr="00D60109">
        <w:rPr>
          <w:rFonts w:ascii="Garamond" w:hAnsi="Garamond"/>
          <w:color w:val="000000" w:themeColor="text1"/>
          <w:sz w:val="22"/>
          <w:szCs w:val="22"/>
        </w:rPr>
        <w:t xml:space="preserve">, adalah organisasi perangkat daerah sebagai sarana praktikum organisasi pemerintahan daerah, bagi Praja Institut Pemerintahan Dalam Negeri. </w:t>
      </w:r>
      <w:r>
        <w:rPr>
          <w:rFonts w:ascii="Garamond" w:hAnsi="Garamond"/>
          <w:color w:val="000000" w:themeColor="text1"/>
          <w:sz w:val="22"/>
          <w:szCs w:val="22"/>
        </w:rPr>
        <w:t>Manggala Korps Praja</w:t>
      </w:r>
      <w:r w:rsidR="00CE1204" w:rsidRPr="00D60109">
        <w:rPr>
          <w:rFonts w:ascii="Garamond" w:hAnsi="Garamond"/>
          <w:color w:val="000000" w:themeColor="text1"/>
          <w:sz w:val="22"/>
          <w:szCs w:val="22"/>
        </w:rPr>
        <w:t xml:space="preserve"> juga merupakan senat </w:t>
      </w:r>
      <w:r w:rsidR="008A7CC3" w:rsidRPr="00D60109">
        <w:rPr>
          <w:rFonts w:ascii="Garamond" w:hAnsi="Garamond"/>
          <w:color w:val="000000" w:themeColor="text1"/>
          <w:sz w:val="22"/>
          <w:szCs w:val="22"/>
        </w:rPr>
        <w:t>praja IPDN</w:t>
      </w:r>
      <w:r w:rsidR="00B61F4C" w:rsidRPr="00D60109">
        <w:rPr>
          <w:rFonts w:ascii="Garamond" w:hAnsi="Garamond"/>
          <w:color w:val="000000" w:themeColor="text1"/>
          <w:sz w:val="22"/>
          <w:szCs w:val="22"/>
        </w:rPr>
        <w:t xml:space="preserve"> (organisasi keprajaan</w:t>
      </w:r>
      <w:r w:rsidR="00CE1204" w:rsidRPr="00D60109">
        <w:rPr>
          <w:rFonts w:ascii="Garamond" w:hAnsi="Garamond"/>
          <w:color w:val="000000" w:themeColor="text1"/>
          <w:sz w:val="22"/>
          <w:szCs w:val="22"/>
        </w:rPr>
        <w:t>) di lingkungan IPDN.</w:t>
      </w:r>
    </w:p>
    <w:p w:rsidR="00CE1204" w:rsidRPr="00A61E38" w:rsidRDefault="00352550" w:rsidP="00CE1204">
      <w:pPr>
        <w:spacing w:line="276" w:lineRule="auto"/>
        <w:ind w:firstLine="720"/>
        <w:jc w:val="both"/>
        <w:rPr>
          <w:rFonts w:ascii="Garamond" w:hAnsi="Garamond"/>
          <w:color w:val="FF0000"/>
          <w:sz w:val="22"/>
          <w:szCs w:val="22"/>
        </w:rPr>
      </w:pPr>
      <w:r>
        <w:rPr>
          <w:rFonts w:ascii="Garamond" w:hAnsi="Garamond"/>
          <w:color w:val="000000" w:themeColor="text1"/>
          <w:sz w:val="22"/>
          <w:szCs w:val="22"/>
        </w:rPr>
        <w:t>Manggala Korps Praja</w:t>
      </w:r>
      <w:r w:rsidR="00CE1204" w:rsidRPr="00D60109">
        <w:rPr>
          <w:rFonts w:ascii="Garamond" w:hAnsi="Garamond"/>
          <w:color w:val="000000" w:themeColor="text1"/>
          <w:sz w:val="22"/>
          <w:szCs w:val="22"/>
        </w:rPr>
        <w:t xml:space="preserve"> mempunyai Struktur Organisasi dan Tata Kerja disesuaikan dengan Organisasi Pemerintahan Daerah. Dasar hukum yang mengatur Organisasi dan Tata kerja </w:t>
      </w:r>
      <w:r>
        <w:rPr>
          <w:rFonts w:ascii="Garamond" w:hAnsi="Garamond"/>
          <w:color w:val="000000" w:themeColor="text1"/>
          <w:sz w:val="22"/>
          <w:szCs w:val="22"/>
        </w:rPr>
        <w:t>MKP</w:t>
      </w:r>
      <w:r w:rsidR="00CE1204" w:rsidRPr="00D60109">
        <w:rPr>
          <w:rFonts w:ascii="Garamond" w:hAnsi="Garamond"/>
          <w:color w:val="000000" w:themeColor="text1"/>
          <w:sz w:val="22"/>
          <w:szCs w:val="22"/>
        </w:rPr>
        <w:t xml:space="preserve"> sebagai sebuah organisasi keprajaan</w:t>
      </w:r>
      <w:r w:rsidR="00E4030C">
        <w:rPr>
          <w:rFonts w:ascii="Garamond" w:hAnsi="Garamond"/>
          <w:color w:val="000000" w:themeColor="text1"/>
          <w:sz w:val="22"/>
          <w:szCs w:val="22"/>
        </w:rPr>
        <w:t>/kemahasiswaan</w:t>
      </w:r>
      <w:r w:rsidR="00CE1204" w:rsidRPr="00D60109">
        <w:rPr>
          <w:rFonts w:ascii="Garamond" w:hAnsi="Garamond"/>
          <w:color w:val="000000" w:themeColor="text1"/>
          <w:sz w:val="22"/>
          <w:szCs w:val="22"/>
        </w:rPr>
        <w:t xml:space="preserve"> juga sekaligus sebagai sebuah sarana pembe</w:t>
      </w:r>
      <w:r w:rsidR="00443702" w:rsidRPr="00D60109">
        <w:rPr>
          <w:rFonts w:ascii="Garamond" w:hAnsi="Garamond"/>
          <w:color w:val="000000" w:themeColor="text1"/>
          <w:sz w:val="22"/>
          <w:szCs w:val="22"/>
        </w:rPr>
        <w:t>lajaran langsung mengenai prakte</w:t>
      </w:r>
      <w:r w:rsidR="0064660E">
        <w:rPr>
          <w:rFonts w:ascii="Garamond" w:hAnsi="Garamond"/>
          <w:color w:val="000000" w:themeColor="text1"/>
          <w:sz w:val="22"/>
          <w:szCs w:val="22"/>
        </w:rPr>
        <w:t>k kerja nanti di</w:t>
      </w:r>
      <w:r w:rsidR="00CE1204" w:rsidRPr="00D60109">
        <w:rPr>
          <w:rFonts w:ascii="Garamond" w:hAnsi="Garamond"/>
          <w:color w:val="000000" w:themeColor="text1"/>
          <w:sz w:val="22"/>
          <w:szCs w:val="22"/>
        </w:rPr>
        <w:t xml:space="preserve">lapangan, diatur dalam </w:t>
      </w:r>
      <w:r w:rsidR="00CE1204" w:rsidRPr="002550A6">
        <w:rPr>
          <w:rFonts w:ascii="Garamond" w:hAnsi="Garamond"/>
          <w:sz w:val="22"/>
          <w:szCs w:val="22"/>
        </w:rPr>
        <w:t xml:space="preserve">Peraturan Rektor IPDN </w:t>
      </w:r>
      <w:r w:rsidR="002550A6" w:rsidRPr="002550A6">
        <w:rPr>
          <w:rFonts w:ascii="Garamond" w:hAnsi="Garamond"/>
          <w:sz w:val="22"/>
          <w:szCs w:val="22"/>
        </w:rPr>
        <w:t xml:space="preserve">No 11 Tahun 2016 </w:t>
      </w:r>
      <w:r w:rsidR="00CE1204" w:rsidRPr="002550A6">
        <w:rPr>
          <w:rFonts w:ascii="Garamond" w:hAnsi="Garamond"/>
          <w:sz w:val="22"/>
          <w:szCs w:val="22"/>
        </w:rPr>
        <w:t xml:space="preserve">tentang Pedoman Organisasi dan Tata Kerja </w:t>
      </w:r>
      <w:r w:rsidRPr="002550A6">
        <w:rPr>
          <w:rFonts w:ascii="Garamond" w:hAnsi="Garamond"/>
          <w:sz w:val="22"/>
          <w:szCs w:val="22"/>
        </w:rPr>
        <w:t>Manggala Korps Praja</w:t>
      </w:r>
      <w:r w:rsidR="00CE1204" w:rsidRPr="002550A6">
        <w:rPr>
          <w:rFonts w:ascii="Garamond" w:hAnsi="Garamond"/>
          <w:sz w:val="22"/>
          <w:szCs w:val="22"/>
        </w:rPr>
        <w:t xml:space="preserve"> IPDN.</w:t>
      </w:r>
    </w:p>
    <w:p w:rsidR="00CE1204" w:rsidRPr="00CC4C4E" w:rsidRDefault="00352550" w:rsidP="00CE1204">
      <w:pPr>
        <w:spacing w:line="276" w:lineRule="auto"/>
        <w:ind w:firstLine="720"/>
        <w:jc w:val="both"/>
        <w:rPr>
          <w:rFonts w:ascii="Garamond" w:hAnsi="Garamond"/>
          <w:sz w:val="22"/>
          <w:szCs w:val="22"/>
        </w:rPr>
      </w:pPr>
      <w:r w:rsidRPr="00CC4C4E">
        <w:rPr>
          <w:rFonts w:ascii="Garamond" w:hAnsi="Garamond"/>
          <w:sz w:val="22"/>
          <w:szCs w:val="22"/>
        </w:rPr>
        <w:t>MKP</w:t>
      </w:r>
      <w:r w:rsidR="00CE1204" w:rsidRPr="00CC4C4E">
        <w:rPr>
          <w:rFonts w:ascii="Garamond" w:hAnsi="Garamond"/>
          <w:sz w:val="22"/>
          <w:szCs w:val="22"/>
        </w:rPr>
        <w:t xml:space="preserve"> Kampus Pusat menggunakan sistem atau tata kerja serta struktur organisasinya adalah sebagai berikut :</w:t>
      </w:r>
    </w:p>
    <w:p w:rsidR="00CE1204" w:rsidRPr="00CC4C4E" w:rsidRDefault="00352550" w:rsidP="00282994">
      <w:pPr>
        <w:pStyle w:val="ListParagraph"/>
        <w:numPr>
          <w:ilvl w:val="0"/>
          <w:numId w:val="38"/>
        </w:numPr>
        <w:spacing w:line="276" w:lineRule="auto"/>
        <w:ind w:left="360"/>
        <w:jc w:val="both"/>
        <w:rPr>
          <w:rFonts w:ascii="Garamond" w:hAnsi="Garamond"/>
          <w:sz w:val="22"/>
          <w:szCs w:val="22"/>
        </w:rPr>
      </w:pPr>
      <w:r w:rsidRPr="00CC4C4E">
        <w:rPr>
          <w:rFonts w:ascii="Garamond" w:hAnsi="Garamond"/>
          <w:sz w:val="22"/>
          <w:szCs w:val="22"/>
        </w:rPr>
        <w:t>Manggalapati</w:t>
      </w:r>
      <w:r w:rsidR="00CE1204" w:rsidRPr="00CC4C4E">
        <w:rPr>
          <w:rFonts w:ascii="Garamond" w:hAnsi="Garamond"/>
          <w:sz w:val="22"/>
          <w:szCs w:val="22"/>
        </w:rPr>
        <w:t>;</w:t>
      </w:r>
    </w:p>
    <w:p w:rsidR="00CE1204" w:rsidRPr="00CC4C4E" w:rsidRDefault="00CE1204" w:rsidP="00282994">
      <w:pPr>
        <w:pStyle w:val="ListParagraph"/>
        <w:numPr>
          <w:ilvl w:val="0"/>
          <w:numId w:val="38"/>
        </w:numPr>
        <w:spacing w:line="276" w:lineRule="auto"/>
        <w:ind w:left="360"/>
        <w:jc w:val="both"/>
        <w:rPr>
          <w:rFonts w:ascii="Garamond" w:hAnsi="Garamond"/>
          <w:sz w:val="22"/>
          <w:szCs w:val="22"/>
        </w:rPr>
      </w:pPr>
      <w:r w:rsidRPr="00CC4C4E">
        <w:rPr>
          <w:rFonts w:ascii="Garamond" w:hAnsi="Garamond"/>
          <w:sz w:val="22"/>
          <w:szCs w:val="22"/>
        </w:rPr>
        <w:t xml:space="preserve">Sekretariat </w:t>
      </w:r>
      <w:r w:rsidR="00352550" w:rsidRPr="00CC4C4E">
        <w:rPr>
          <w:rFonts w:ascii="Garamond" w:hAnsi="Garamond"/>
          <w:sz w:val="22"/>
          <w:szCs w:val="22"/>
        </w:rPr>
        <w:t>MKP</w:t>
      </w:r>
      <w:r w:rsidRPr="00CC4C4E">
        <w:rPr>
          <w:rFonts w:ascii="Garamond" w:hAnsi="Garamond"/>
          <w:sz w:val="22"/>
          <w:szCs w:val="22"/>
        </w:rPr>
        <w:t>;</w:t>
      </w:r>
    </w:p>
    <w:p w:rsidR="00CE1204" w:rsidRPr="00CC4C4E" w:rsidRDefault="00CE1204" w:rsidP="00282994">
      <w:pPr>
        <w:pStyle w:val="ListParagraph"/>
        <w:numPr>
          <w:ilvl w:val="0"/>
          <w:numId w:val="38"/>
        </w:numPr>
        <w:spacing w:line="276" w:lineRule="auto"/>
        <w:ind w:left="360"/>
        <w:jc w:val="both"/>
        <w:rPr>
          <w:rFonts w:ascii="Garamond" w:hAnsi="Garamond"/>
          <w:sz w:val="22"/>
          <w:szCs w:val="22"/>
        </w:rPr>
      </w:pPr>
      <w:r w:rsidRPr="00CC4C4E">
        <w:rPr>
          <w:rFonts w:ascii="Garamond" w:hAnsi="Garamond"/>
          <w:sz w:val="22"/>
          <w:szCs w:val="22"/>
        </w:rPr>
        <w:t xml:space="preserve">Sekretariat </w:t>
      </w:r>
      <w:r w:rsidR="002550A6">
        <w:rPr>
          <w:rFonts w:ascii="Garamond" w:hAnsi="Garamond"/>
          <w:sz w:val="22"/>
          <w:szCs w:val="22"/>
        </w:rPr>
        <w:t>DEMUSPRA</w:t>
      </w:r>
      <w:r w:rsidRPr="00CC4C4E">
        <w:rPr>
          <w:rFonts w:ascii="Garamond" w:hAnsi="Garamond"/>
          <w:sz w:val="22"/>
          <w:szCs w:val="22"/>
        </w:rPr>
        <w:t>;</w:t>
      </w:r>
    </w:p>
    <w:p w:rsidR="00CE1204" w:rsidRPr="00CC4C4E" w:rsidRDefault="00CE1204" w:rsidP="00282994">
      <w:pPr>
        <w:pStyle w:val="ListParagraph"/>
        <w:numPr>
          <w:ilvl w:val="0"/>
          <w:numId w:val="38"/>
        </w:numPr>
        <w:spacing w:line="276" w:lineRule="auto"/>
        <w:ind w:left="360"/>
        <w:jc w:val="both"/>
        <w:rPr>
          <w:rFonts w:ascii="Garamond" w:hAnsi="Garamond"/>
          <w:sz w:val="22"/>
          <w:szCs w:val="22"/>
        </w:rPr>
      </w:pPr>
      <w:r w:rsidRPr="00CC4C4E">
        <w:rPr>
          <w:rFonts w:ascii="Garamond" w:hAnsi="Garamond"/>
          <w:sz w:val="22"/>
          <w:szCs w:val="22"/>
        </w:rPr>
        <w:t>Inspektorat Praja;</w:t>
      </w:r>
    </w:p>
    <w:p w:rsidR="00CE1204" w:rsidRPr="00CC4C4E" w:rsidRDefault="00CE1204" w:rsidP="00282994">
      <w:pPr>
        <w:pStyle w:val="ListParagraph"/>
        <w:numPr>
          <w:ilvl w:val="0"/>
          <w:numId w:val="38"/>
        </w:numPr>
        <w:spacing w:line="276" w:lineRule="auto"/>
        <w:ind w:left="360"/>
        <w:jc w:val="both"/>
        <w:rPr>
          <w:rFonts w:ascii="Garamond" w:hAnsi="Garamond"/>
          <w:sz w:val="22"/>
          <w:szCs w:val="22"/>
        </w:rPr>
      </w:pPr>
      <w:r w:rsidRPr="00CC4C4E">
        <w:rPr>
          <w:rFonts w:ascii="Garamond" w:hAnsi="Garamond"/>
          <w:sz w:val="22"/>
          <w:szCs w:val="22"/>
        </w:rPr>
        <w:t>Dinas;</w:t>
      </w:r>
    </w:p>
    <w:p w:rsidR="00CE1204" w:rsidRPr="00CC4C4E" w:rsidRDefault="00CE1204" w:rsidP="00282994">
      <w:pPr>
        <w:pStyle w:val="ListParagraph"/>
        <w:numPr>
          <w:ilvl w:val="0"/>
          <w:numId w:val="38"/>
        </w:numPr>
        <w:spacing w:line="276" w:lineRule="auto"/>
        <w:ind w:left="360"/>
        <w:jc w:val="both"/>
        <w:rPr>
          <w:rFonts w:ascii="Garamond" w:hAnsi="Garamond"/>
          <w:sz w:val="22"/>
          <w:szCs w:val="22"/>
        </w:rPr>
      </w:pPr>
      <w:r w:rsidRPr="00CC4C4E">
        <w:rPr>
          <w:rFonts w:ascii="Garamond" w:hAnsi="Garamond"/>
          <w:sz w:val="22"/>
          <w:szCs w:val="22"/>
        </w:rPr>
        <w:t>Badan;</w:t>
      </w:r>
    </w:p>
    <w:p w:rsidR="00CE1204" w:rsidRPr="00CC4C4E" w:rsidRDefault="00CE1204" w:rsidP="00282994">
      <w:pPr>
        <w:pStyle w:val="ListParagraph"/>
        <w:numPr>
          <w:ilvl w:val="0"/>
          <w:numId w:val="38"/>
        </w:numPr>
        <w:spacing w:line="276" w:lineRule="auto"/>
        <w:ind w:left="360"/>
        <w:jc w:val="both"/>
        <w:rPr>
          <w:rFonts w:ascii="Garamond" w:hAnsi="Garamond"/>
          <w:sz w:val="22"/>
          <w:szCs w:val="22"/>
        </w:rPr>
      </w:pPr>
      <w:r w:rsidRPr="00CC4C4E">
        <w:rPr>
          <w:rFonts w:ascii="Garamond" w:hAnsi="Garamond"/>
          <w:sz w:val="22"/>
          <w:szCs w:val="22"/>
        </w:rPr>
        <w:t>Biro;</w:t>
      </w:r>
    </w:p>
    <w:p w:rsidR="00CE1204" w:rsidRPr="00CC4C4E" w:rsidRDefault="00CE1204" w:rsidP="00282994">
      <w:pPr>
        <w:pStyle w:val="ListParagraph"/>
        <w:numPr>
          <w:ilvl w:val="0"/>
          <w:numId w:val="38"/>
        </w:numPr>
        <w:spacing w:line="276" w:lineRule="auto"/>
        <w:ind w:left="360"/>
        <w:jc w:val="both"/>
        <w:rPr>
          <w:rFonts w:ascii="Garamond" w:hAnsi="Garamond"/>
          <w:sz w:val="22"/>
          <w:szCs w:val="22"/>
        </w:rPr>
      </w:pPr>
      <w:r w:rsidRPr="00CC4C4E">
        <w:rPr>
          <w:rFonts w:ascii="Garamond" w:hAnsi="Garamond"/>
          <w:sz w:val="22"/>
          <w:szCs w:val="22"/>
        </w:rPr>
        <w:lastRenderedPageBreak/>
        <w:t>Kantor;</w:t>
      </w:r>
    </w:p>
    <w:p w:rsidR="00CE1204" w:rsidRPr="00CC4C4E" w:rsidRDefault="003136BE" w:rsidP="00282994">
      <w:pPr>
        <w:pStyle w:val="ListParagraph"/>
        <w:numPr>
          <w:ilvl w:val="0"/>
          <w:numId w:val="38"/>
        </w:numPr>
        <w:spacing w:line="276" w:lineRule="auto"/>
        <w:ind w:left="360"/>
        <w:jc w:val="both"/>
        <w:rPr>
          <w:rFonts w:ascii="Garamond" w:hAnsi="Garamond"/>
          <w:sz w:val="22"/>
          <w:szCs w:val="22"/>
        </w:rPr>
      </w:pPr>
      <w:r w:rsidRPr="00CC4C4E">
        <w:rPr>
          <w:rFonts w:ascii="Garamond" w:hAnsi="Garamond"/>
          <w:sz w:val="22"/>
          <w:szCs w:val="22"/>
        </w:rPr>
        <w:t>Sena</w:t>
      </w:r>
      <w:r w:rsidR="00CE1204" w:rsidRPr="00CC4C4E">
        <w:rPr>
          <w:rFonts w:ascii="Garamond" w:hAnsi="Garamond"/>
          <w:sz w:val="22"/>
          <w:szCs w:val="22"/>
        </w:rPr>
        <w:t xml:space="preserve">/kota </w:t>
      </w:r>
      <w:r w:rsidR="00352550" w:rsidRPr="00CC4C4E">
        <w:rPr>
          <w:rFonts w:ascii="Garamond" w:hAnsi="Garamond"/>
          <w:sz w:val="22"/>
          <w:szCs w:val="22"/>
        </w:rPr>
        <w:t>MKP</w:t>
      </w:r>
      <w:r w:rsidR="00CE1204" w:rsidRPr="00CC4C4E">
        <w:rPr>
          <w:rFonts w:ascii="Garamond" w:hAnsi="Garamond"/>
          <w:sz w:val="22"/>
          <w:szCs w:val="22"/>
        </w:rPr>
        <w:t xml:space="preserve"> Kampus Pusat;</w:t>
      </w:r>
    </w:p>
    <w:p w:rsidR="00CE1204" w:rsidRPr="00CC4C4E" w:rsidRDefault="00352550" w:rsidP="00282994">
      <w:pPr>
        <w:pStyle w:val="ListParagraph"/>
        <w:numPr>
          <w:ilvl w:val="0"/>
          <w:numId w:val="38"/>
        </w:numPr>
        <w:spacing w:line="276" w:lineRule="auto"/>
        <w:ind w:left="360"/>
        <w:jc w:val="both"/>
        <w:rPr>
          <w:rFonts w:ascii="Garamond" w:hAnsi="Garamond"/>
          <w:sz w:val="22"/>
          <w:szCs w:val="22"/>
        </w:rPr>
      </w:pPr>
      <w:r w:rsidRPr="00CC4C4E">
        <w:rPr>
          <w:rFonts w:ascii="Garamond" w:hAnsi="Garamond"/>
          <w:sz w:val="22"/>
          <w:szCs w:val="22"/>
        </w:rPr>
        <w:t>Wira</w:t>
      </w:r>
      <w:r w:rsidR="00CE1204" w:rsidRPr="00CC4C4E">
        <w:rPr>
          <w:rFonts w:ascii="Garamond" w:hAnsi="Garamond"/>
          <w:sz w:val="22"/>
          <w:szCs w:val="22"/>
        </w:rPr>
        <w:t xml:space="preserve"> pada Kampus Pusat;dan</w:t>
      </w:r>
    </w:p>
    <w:p w:rsidR="00CE1204" w:rsidRPr="00CC4C4E" w:rsidRDefault="00352550" w:rsidP="00282994">
      <w:pPr>
        <w:pStyle w:val="ListParagraph"/>
        <w:numPr>
          <w:ilvl w:val="0"/>
          <w:numId w:val="38"/>
        </w:numPr>
        <w:spacing w:line="276" w:lineRule="auto"/>
        <w:ind w:left="360"/>
        <w:jc w:val="both"/>
        <w:rPr>
          <w:rFonts w:ascii="Garamond" w:hAnsi="Garamond"/>
          <w:sz w:val="22"/>
          <w:szCs w:val="22"/>
        </w:rPr>
      </w:pPr>
      <w:r w:rsidRPr="00CC4C4E">
        <w:rPr>
          <w:rFonts w:ascii="Garamond" w:hAnsi="Garamond"/>
          <w:sz w:val="22"/>
          <w:szCs w:val="22"/>
        </w:rPr>
        <w:t>Dharma</w:t>
      </w:r>
      <w:r w:rsidR="00CE1204" w:rsidRPr="00CC4C4E">
        <w:rPr>
          <w:rFonts w:ascii="Garamond" w:hAnsi="Garamond"/>
          <w:sz w:val="22"/>
          <w:szCs w:val="22"/>
        </w:rPr>
        <w:t xml:space="preserve"> pada kampus Pusat.</w:t>
      </w:r>
    </w:p>
    <w:p w:rsidR="00CE1204" w:rsidRPr="00CC4C4E" w:rsidRDefault="00CE1204" w:rsidP="00CE1204">
      <w:pPr>
        <w:spacing w:line="276" w:lineRule="auto"/>
        <w:ind w:firstLine="567"/>
        <w:jc w:val="both"/>
        <w:rPr>
          <w:rFonts w:ascii="Garamond" w:hAnsi="Garamond"/>
          <w:sz w:val="22"/>
          <w:szCs w:val="22"/>
        </w:rPr>
      </w:pPr>
      <w:r w:rsidRPr="00CC4C4E">
        <w:rPr>
          <w:rFonts w:ascii="Garamond" w:hAnsi="Garamond"/>
          <w:sz w:val="22"/>
          <w:szCs w:val="22"/>
        </w:rPr>
        <w:t xml:space="preserve">Sedangkan </w:t>
      </w:r>
      <w:r w:rsidR="000A50E5" w:rsidRPr="00CC4C4E">
        <w:rPr>
          <w:rFonts w:ascii="Garamond" w:hAnsi="Garamond"/>
          <w:sz w:val="22"/>
          <w:szCs w:val="22"/>
        </w:rPr>
        <w:t>untuk organisasi</w:t>
      </w:r>
      <w:r w:rsidRPr="00CC4C4E">
        <w:rPr>
          <w:rFonts w:ascii="Garamond" w:hAnsi="Garamond"/>
          <w:sz w:val="22"/>
          <w:szCs w:val="22"/>
        </w:rPr>
        <w:t xml:space="preserve"> yang ada di tiap-tiap Kampus Daerah </w:t>
      </w:r>
      <w:r w:rsidR="000A50E5" w:rsidRPr="00CC4C4E">
        <w:rPr>
          <w:rFonts w:ascii="Garamond" w:hAnsi="Garamond"/>
          <w:sz w:val="22"/>
          <w:szCs w:val="22"/>
        </w:rPr>
        <w:t>p</w:t>
      </w:r>
      <w:r w:rsidRPr="00CC4C4E">
        <w:rPr>
          <w:rFonts w:ascii="Garamond" w:hAnsi="Garamond"/>
          <w:sz w:val="22"/>
          <w:szCs w:val="22"/>
        </w:rPr>
        <w:t xml:space="preserve">erangkat organisasi </w:t>
      </w:r>
      <w:r w:rsidR="003136BE" w:rsidRPr="00CC4C4E">
        <w:rPr>
          <w:rFonts w:ascii="Garamond" w:hAnsi="Garamond"/>
          <w:sz w:val="22"/>
          <w:szCs w:val="22"/>
        </w:rPr>
        <w:t>Sena</w:t>
      </w:r>
      <w:r w:rsidRPr="00CC4C4E">
        <w:rPr>
          <w:rFonts w:ascii="Garamond" w:hAnsi="Garamond"/>
          <w:sz w:val="22"/>
          <w:szCs w:val="22"/>
        </w:rPr>
        <w:t xml:space="preserve"> </w:t>
      </w:r>
      <w:r w:rsidR="00352550" w:rsidRPr="00CC4C4E">
        <w:rPr>
          <w:rFonts w:ascii="Garamond" w:hAnsi="Garamond"/>
          <w:sz w:val="22"/>
          <w:szCs w:val="22"/>
        </w:rPr>
        <w:t>MKP</w:t>
      </w:r>
      <w:r w:rsidRPr="00CC4C4E">
        <w:rPr>
          <w:rFonts w:ascii="Garamond" w:hAnsi="Garamond"/>
          <w:sz w:val="22"/>
          <w:szCs w:val="22"/>
        </w:rPr>
        <w:t xml:space="preserve"> Kampus daerah adalah :</w:t>
      </w:r>
    </w:p>
    <w:p w:rsidR="00CE1204" w:rsidRPr="00CC4C4E" w:rsidRDefault="00513143" w:rsidP="00282994">
      <w:pPr>
        <w:pStyle w:val="ListParagraph"/>
        <w:numPr>
          <w:ilvl w:val="0"/>
          <w:numId w:val="39"/>
        </w:numPr>
        <w:spacing w:line="276" w:lineRule="auto"/>
        <w:ind w:left="360"/>
        <w:jc w:val="both"/>
        <w:rPr>
          <w:rFonts w:ascii="Garamond" w:hAnsi="Garamond"/>
          <w:sz w:val="22"/>
          <w:szCs w:val="22"/>
        </w:rPr>
      </w:pPr>
      <w:r w:rsidRPr="00CC4C4E">
        <w:rPr>
          <w:rFonts w:ascii="Garamond" w:hAnsi="Garamond"/>
          <w:sz w:val="22"/>
          <w:szCs w:val="22"/>
        </w:rPr>
        <w:t>Senapati</w:t>
      </w:r>
      <w:r w:rsidR="00CE1204" w:rsidRPr="00CC4C4E">
        <w:rPr>
          <w:rFonts w:ascii="Garamond" w:hAnsi="Garamond"/>
          <w:sz w:val="22"/>
          <w:szCs w:val="22"/>
        </w:rPr>
        <w:t>;</w:t>
      </w:r>
    </w:p>
    <w:p w:rsidR="00CE1204" w:rsidRPr="00CC4C4E" w:rsidRDefault="00CE1204" w:rsidP="00282994">
      <w:pPr>
        <w:pStyle w:val="ListParagraph"/>
        <w:numPr>
          <w:ilvl w:val="0"/>
          <w:numId w:val="39"/>
        </w:numPr>
        <w:spacing w:line="276" w:lineRule="auto"/>
        <w:ind w:left="360"/>
        <w:jc w:val="both"/>
        <w:rPr>
          <w:rFonts w:ascii="Garamond" w:hAnsi="Garamond"/>
          <w:sz w:val="22"/>
          <w:szCs w:val="22"/>
        </w:rPr>
      </w:pPr>
      <w:r w:rsidRPr="00CC4C4E">
        <w:rPr>
          <w:rFonts w:ascii="Garamond" w:hAnsi="Garamond"/>
          <w:sz w:val="22"/>
          <w:szCs w:val="22"/>
        </w:rPr>
        <w:t xml:space="preserve">Sekretariat </w:t>
      </w:r>
      <w:r w:rsidR="00352550" w:rsidRPr="00CC4C4E">
        <w:rPr>
          <w:rFonts w:ascii="Garamond" w:hAnsi="Garamond"/>
          <w:sz w:val="22"/>
          <w:szCs w:val="22"/>
        </w:rPr>
        <w:t>MKP</w:t>
      </w:r>
      <w:r w:rsidRPr="00CC4C4E">
        <w:rPr>
          <w:rFonts w:ascii="Garamond" w:hAnsi="Garamond"/>
          <w:sz w:val="22"/>
          <w:szCs w:val="22"/>
        </w:rPr>
        <w:t>;</w:t>
      </w:r>
    </w:p>
    <w:p w:rsidR="00CE1204" w:rsidRPr="00CC4C4E" w:rsidRDefault="00CE1204" w:rsidP="00282994">
      <w:pPr>
        <w:pStyle w:val="ListParagraph"/>
        <w:numPr>
          <w:ilvl w:val="0"/>
          <w:numId w:val="39"/>
        </w:numPr>
        <w:spacing w:line="276" w:lineRule="auto"/>
        <w:ind w:left="360"/>
        <w:jc w:val="both"/>
        <w:rPr>
          <w:rFonts w:ascii="Garamond" w:hAnsi="Garamond"/>
          <w:sz w:val="22"/>
          <w:szCs w:val="22"/>
        </w:rPr>
      </w:pPr>
      <w:r w:rsidRPr="00CC4C4E">
        <w:rPr>
          <w:rFonts w:ascii="Garamond" w:hAnsi="Garamond"/>
          <w:sz w:val="22"/>
          <w:szCs w:val="22"/>
        </w:rPr>
        <w:t xml:space="preserve">Sekretariat </w:t>
      </w:r>
      <w:r w:rsidR="002550A6">
        <w:rPr>
          <w:rFonts w:ascii="Garamond" w:hAnsi="Garamond"/>
          <w:sz w:val="22"/>
          <w:szCs w:val="22"/>
        </w:rPr>
        <w:t>DEMUSPRADA</w:t>
      </w:r>
      <w:r w:rsidRPr="00CC4C4E">
        <w:rPr>
          <w:rFonts w:ascii="Garamond" w:hAnsi="Garamond"/>
          <w:sz w:val="22"/>
          <w:szCs w:val="22"/>
        </w:rPr>
        <w:t>;</w:t>
      </w:r>
    </w:p>
    <w:p w:rsidR="00CE1204" w:rsidRPr="00CC4C4E" w:rsidRDefault="00CE1204" w:rsidP="00282994">
      <w:pPr>
        <w:pStyle w:val="ListParagraph"/>
        <w:numPr>
          <w:ilvl w:val="0"/>
          <w:numId w:val="39"/>
        </w:numPr>
        <w:spacing w:line="276" w:lineRule="auto"/>
        <w:ind w:left="360"/>
        <w:jc w:val="both"/>
        <w:rPr>
          <w:rFonts w:ascii="Garamond" w:hAnsi="Garamond"/>
          <w:sz w:val="22"/>
          <w:szCs w:val="22"/>
        </w:rPr>
      </w:pPr>
      <w:r w:rsidRPr="00CC4C4E">
        <w:rPr>
          <w:rFonts w:ascii="Garamond" w:hAnsi="Garamond"/>
          <w:sz w:val="22"/>
          <w:szCs w:val="22"/>
        </w:rPr>
        <w:t>Inspektorat Praja;</w:t>
      </w:r>
    </w:p>
    <w:p w:rsidR="00CE1204" w:rsidRPr="00CC4C4E" w:rsidRDefault="00CE1204" w:rsidP="00282994">
      <w:pPr>
        <w:pStyle w:val="ListParagraph"/>
        <w:numPr>
          <w:ilvl w:val="0"/>
          <w:numId w:val="39"/>
        </w:numPr>
        <w:spacing w:line="276" w:lineRule="auto"/>
        <w:ind w:left="360"/>
        <w:jc w:val="both"/>
        <w:rPr>
          <w:rFonts w:ascii="Garamond" w:hAnsi="Garamond"/>
          <w:sz w:val="22"/>
          <w:szCs w:val="22"/>
        </w:rPr>
      </w:pPr>
      <w:r w:rsidRPr="00CC4C4E">
        <w:rPr>
          <w:rFonts w:ascii="Garamond" w:hAnsi="Garamond"/>
          <w:sz w:val="22"/>
          <w:szCs w:val="22"/>
        </w:rPr>
        <w:t>Dinas;</w:t>
      </w:r>
    </w:p>
    <w:p w:rsidR="00CE1204" w:rsidRPr="00CC4C4E" w:rsidRDefault="00CE1204" w:rsidP="00282994">
      <w:pPr>
        <w:pStyle w:val="ListParagraph"/>
        <w:numPr>
          <w:ilvl w:val="0"/>
          <w:numId w:val="39"/>
        </w:numPr>
        <w:spacing w:line="276" w:lineRule="auto"/>
        <w:ind w:left="360"/>
        <w:jc w:val="both"/>
        <w:rPr>
          <w:rFonts w:ascii="Garamond" w:hAnsi="Garamond"/>
          <w:sz w:val="22"/>
          <w:szCs w:val="22"/>
        </w:rPr>
      </w:pPr>
      <w:r w:rsidRPr="00CC4C4E">
        <w:rPr>
          <w:rFonts w:ascii="Garamond" w:hAnsi="Garamond"/>
          <w:sz w:val="22"/>
          <w:szCs w:val="22"/>
        </w:rPr>
        <w:t>Badan;</w:t>
      </w:r>
    </w:p>
    <w:p w:rsidR="00CE1204" w:rsidRPr="00CC4C4E" w:rsidRDefault="00CE1204" w:rsidP="00282994">
      <w:pPr>
        <w:pStyle w:val="ListParagraph"/>
        <w:numPr>
          <w:ilvl w:val="0"/>
          <w:numId w:val="39"/>
        </w:numPr>
        <w:spacing w:line="276" w:lineRule="auto"/>
        <w:ind w:left="360"/>
        <w:jc w:val="both"/>
        <w:rPr>
          <w:rFonts w:ascii="Garamond" w:hAnsi="Garamond"/>
          <w:sz w:val="22"/>
          <w:szCs w:val="22"/>
        </w:rPr>
      </w:pPr>
      <w:r w:rsidRPr="00CC4C4E">
        <w:rPr>
          <w:rFonts w:ascii="Garamond" w:hAnsi="Garamond"/>
          <w:sz w:val="22"/>
          <w:szCs w:val="22"/>
        </w:rPr>
        <w:t>Kantor;</w:t>
      </w:r>
    </w:p>
    <w:p w:rsidR="00CE1204" w:rsidRPr="00CC4C4E" w:rsidRDefault="00513143" w:rsidP="00282994">
      <w:pPr>
        <w:pStyle w:val="ListParagraph"/>
        <w:numPr>
          <w:ilvl w:val="0"/>
          <w:numId w:val="39"/>
        </w:numPr>
        <w:spacing w:line="276" w:lineRule="auto"/>
        <w:ind w:left="360"/>
        <w:jc w:val="both"/>
        <w:rPr>
          <w:rFonts w:ascii="Garamond" w:hAnsi="Garamond"/>
          <w:sz w:val="22"/>
          <w:szCs w:val="22"/>
        </w:rPr>
      </w:pPr>
      <w:r w:rsidRPr="00CC4C4E">
        <w:rPr>
          <w:rFonts w:ascii="Garamond" w:hAnsi="Garamond"/>
          <w:sz w:val="22"/>
          <w:szCs w:val="22"/>
        </w:rPr>
        <w:t>Wira</w:t>
      </w:r>
      <w:r w:rsidR="00CE1204" w:rsidRPr="00CC4C4E">
        <w:rPr>
          <w:rFonts w:ascii="Garamond" w:hAnsi="Garamond"/>
          <w:sz w:val="22"/>
          <w:szCs w:val="22"/>
        </w:rPr>
        <w:t xml:space="preserve"> pada Kampus Daerah;dan</w:t>
      </w:r>
    </w:p>
    <w:p w:rsidR="00CE1204" w:rsidRPr="00CC4C4E" w:rsidRDefault="00513143" w:rsidP="00282994">
      <w:pPr>
        <w:pStyle w:val="ListParagraph"/>
        <w:numPr>
          <w:ilvl w:val="0"/>
          <w:numId w:val="39"/>
        </w:numPr>
        <w:spacing w:line="276" w:lineRule="auto"/>
        <w:ind w:left="360"/>
        <w:jc w:val="both"/>
        <w:rPr>
          <w:rFonts w:ascii="Garamond" w:hAnsi="Garamond"/>
          <w:sz w:val="22"/>
          <w:szCs w:val="22"/>
        </w:rPr>
      </w:pPr>
      <w:r w:rsidRPr="00CC4C4E">
        <w:rPr>
          <w:rFonts w:ascii="Garamond" w:hAnsi="Garamond"/>
          <w:sz w:val="22"/>
          <w:szCs w:val="22"/>
        </w:rPr>
        <w:t>Dharma</w:t>
      </w:r>
      <w:r w:rsidR="00CE1204" w:rsidRPr="00CC4C4E">
        <w:rPr>
          <w:rFonts w:ascii="Garamond" w:hAnsi="Garamond"/>
          <w:sz w:val="22"/>
          <w:szCs w:val="22"/>
        </w:rPr>
        <w:t xml:space="preserve"> pada Kampus Daerah.</w:t>
      </w:r>
    </w:p>
    <w:p w:rsidR="00CE1204" w:rsidRPr="00D60109" w:rsidRDefault="00CE1204" w:rsidP="00CE1204">
      <w:pPr>
        <w:pStyle w:val="ListParagraph"/>
        <w:spacing w:line="276" w:lineRule="auto"/>
        <w:ind w:left="0" w:firstLine="567"/>
        <w:jc w:val="both"/>
        <w:rPr>
          <w:rFonts w:ascii="Garamond" w:hAnsi="Garamond"/>
          <w:color w:val="000000" w:themeColor="text1"/>
          <w:sz w:val="22"/>
          <w:szCs w:val="22"/>
        </w:rPr>
      </w:pPr>
      <w:r w:rsidRPr="00D60109">
        <w:rPr>
          <w:rFonts w:ascii="Garamond" w:hAnsi="Garamond"/>
          <w:color w:val="000000" w:themeColor="text1"/>
          <w:sz w:val="22"/>
          <w:szCs w:val="22"/>
        </w:rPr>
        <w:tab/>
      </w:r>
    </w:p>
    <w:p w:rsidR="00883098" w:rsidRPr="00D60109" w:rsidRDefault="00CE1204" w:rsidP="00883098">
      <w:pPr>
        <w:spacing w:line="276" w:lineRule="auto"/>
        <w:ind w:firstLine="567"/>
        <w:jc w:val="both"/>
        <w:rPr>
          <w:rFonts w:ascii="Garamond" w:hAnsi="Garamond"/>
          <w:color w:val="000000" w:themeColor="text1"/>
          <w:sz w:val="22"/>
          <w:szCs w:val="22"/>
        </w:rPr>
      </w:pPr>
      <w:r w:rsidRPr="00D60109">
        <w:rPr>
          <w:rFonts w:ascii="Garamond" w:hAnsi="Garamond"/>
          <w:color w:val="000000" w:themeColor="text1"/>
          <w:sz w:val="22"/>
          <w:szCs w:val="22"/>
        </w:rPr>
        <w:t xml:space="preserve">Dalam organisasi </w:t>
      </w:r>
      <w:r w:rsidR="00D57E19">
        <w:rPr>
          <w:rFonts w:ascii="Garamond" w:hAnsi="Garamond"/>
          <w:color w:val="000000" w:themeColor="text1"/>
          <w:sz w:val="22"/>
          <w:szCs w:val="22"/>
        </w:rPr>
        <w:t>MK</w:t>
      </w:r>
      <w:r w:rsidRPr="00D60109">
        <w:rPr>
          <w:rFonts w:ascii="Garamond" w:hAnsi="Garamond"/>
          <w:color w:val="000000" w:themeColor="text1"/>
          <w:sz w:val="22"/>
          <w:szCs w:val="22"/>
        </w:rPr>
        <w:t>P yang terdiri atas berbagai sub bagian sehingga membuat suatu bagian dengan bagian lain saling berhubungan</w:t>
      </w:r>
      <w:r w:rsidR="007527CA" w:rsidRPr="00D60109">
        <w:rPr>
          <w:rFonts w:ascii="Garamond" w:hAnsi="Garamond"/>
          <w:color w:val="000000" w:themeColor="text1"/>
          <w:sz w:val="22"/>
          <w:szCs w:val="22"/>
        </w:rPr>
        <w:t xml:space="preserve"> pastinya ada banyak tekanan yang</w:t>
      </w:r>
      <w:r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 xml:space="preserve">dialami semacam tuntutan kedudukan </w:t>
      </w:r>
      <w:r w:rsidR="00883098" w:rsidRPr="00D60109">
        <w:rPr>
          <w:rFonts w:ascii="Garamond" w:hAnsi="Garamond"/>
          <w:color w:val="000000" w:themeColor="text1"/>
          <w:sz w:val="22"/>
          <w:szCs w:val="22"/>
        </w:rPr>
        <w:t>berbagai sub bagian</w:t>
      </w:r>
      <w:r w:rsidR="007527CA" w:rsidRPr="00D60109">
        <w:rPr>
          <w:rFonts w:ascii="Garamond" w:hAnsi="Garamond"/>
          <w:color w:val="000000" w:themeColor="text1"/>
          <w:sz w:val="22"/>
          <w:szCs w:val="22"/>
        </w:rPr>
        <w:t>, terdapatnya kedudukan ganda, tim</w:t>
      </w:r>
      <w:r w:rsidR="00883098"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yang tidak berjalan dengan baik, lamanya pembuatan properti pementasan,</w:t>
      </w:r>
      <w:r w:rsidR="00883098"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hambatan keuangan dan gedung tempat pementasan berlangsung. Perihal itu</w:t>
      </w:r>
      <w:r w:rsidR="00883098"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menimbulkan terbentuknya konflik antara sutradara, pemain ataupun regu produksi</w:t>
      </w:r>
      <w:r w:rsidR="00883098"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regu balik layar) sehingga memunculkan adu mulut antara kedua belah pihak</w:t>
      </w:r>
      <w:r w:rsidR="00883098"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 xml:space="preserve">yang berselisih serta apalagi berujung terbentuknya </w:t>
      </w:r>
      <w:r w:rsidR="00883098" w:rsidRPr="00D60109">
        <w:rPr>
          <w:rFonts w:ascii="Garamond" w:hAnsi="Garamond"/>
          <w:color w:val="000000" w:themeColor="text1"/>
          <w:sz w:val="22"/>
          <w:szCs w:val="22"/>
        </w:rPr>
        <w:t>perdebatan</w:t>
      </w:r>
      <w:r w:rsidR="007527CA" w:rsidRPr="00D60109">
        <w:rPr>
          <w:rFonts w:ascii="Garamond" w:hAnsi="Garamond"/>
          <w:color w:val="000000" w:themeColor="text1"/>
          <w:sz w:val="22"/>
          <w:szCs w:val="22"/>
        </w:rPr>
        <w:t>. Permasalahan yang pernah</w:t>
      </w:r>
      <w:r w:rsidR="00883098"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 xml:space="preserve">terjalin yakni </w:t>
      </w:r>
      <w:r w:rsidR="00883098" w:rsidRPr="00D60109">
        <w:rPr>
          <w:rFonts w:ascii="Garamond" w:hAnsi="Garamond"/>
          <w:color w:val="000000" w:themeColor="text1"/>
          <w:sz w:val="22"/>
          <w:szCs w:val="22"/>
        </w:rPr>
        <w:t>perdebatan</w:t>
      </w:r>
      <w:r w:rsidR="007527CA" w:rsidRPr="00D60109">
        <w:rPr>
          <w:rFonts w:ascii="Garamond" w:hAnsi="Garamond"/>
          <w:color w:val="000000" w:themeColor="text1"/>
          <w:sz w:val="22"/>
          <w:szCs w:val="22"/>
        </w:rPr>
        <w:t xml:space="preserve"> antara </w:t>
      </w:r>
      <w:r w:rsidR="00883098" w:rsidRPr="00D60109">
        <w:rPr>
          <w:rFonts w:ascii="Garamond" w:hAnsi="Garamond"/>
          <w:color w:val="000000" w:themeColor="text1"/>
          <w:sz w:val="22"/>
          <w:szCs w:val="22"/>
        </w:rPr>
        <w:t>bupati praja dengan dengan salah satu anggota.</w:t>
      </w:r>
    </w:p>
    <w:p w:rsidR="007527CA" w:rsidRPr="00D60109" w:rsidRDefault="00883098" w:rsidP="00883098">
      <w:pPr>
        <w:spacing w:line="276" w:lineRule="auto"/>
        <w:ind w:firstLine="567"/>
        <w:jc w:val="both"/>
        <w:rPr>
          <w:rFonts w:ascii="Garamond" w:hAnsi="Garamond"/>
          <w:color w:val="000000" w:themeColor="text1"/>
          <w:sz w:val="22"/>
          <w:szCs w:val="22"/>
        </w:rPr>
      </w:pPr>
      <w:r w:rsidRPr="00D60109">
        <w:rPr>
          <w:rFonts w:ascii="Garamond" w:hAnsi="Garamond"/>
          <w:color w:val="000000" w:themeColor="text1"/>
          <w:sz w:val="22"/>
          <w:szCs w:val="22"/>
        </w:rPr>
        <w:t xml:space="preserve">Praja IPDN terutama </w:t>
      </w:r>
      <w:r w:rsidR="007527CA" w:rsidRPr="00D60109">
        <w:rPr>
          <w:rFonts w:ascii="Garamond" w:hAnsi="Garamond"/>
          <w:color w:val="000000" w:themeColor="text1"/>
          <w:sz w:val="22"/>
          <w:szCs w:val="22"/>
        </w:rPr>
        <w:t xml:space="preserve">utama </w:t>
      </w:r>
      <w:r w:rsidRPr="00D60109">
        <w:rPr>
          <w:rFonts w:ascii="Garamond" w:hAnsi="Garamond"/>
          <w:color w:val="000000" w:themeColor="text1"/>
          <w:sz w:val="22"/>
          <w:szCs w:val="22"/>
        </w:rPr>
        <w:t xml:space="preserve">dalam organisasi </w:t>
      </w:r>
      <w:r w:rsidR="00352550">
        <w:rPr>
          <w:rFonts w:ascii="Garamond" w:hAnsi="Garamond"/>
          <w:color w:val="000000" w:themeColor="text1"/>
          <w:sz w:val="22"/>
          <w:szCs w:val="22"/>
        </w:rPr>
        <w:t>MKP</w:t>
      </w:r>
      <w:r w:rsidRPr="00D60109">
        <w:rPr>
          <w:rFonts w:ascii="Garamond" w:hAnsi="Garamond"/>
          <w:color w:val="000000" w:themeColor="text1"/>
          <w:sz w:val="22"/>
          <w:szCs w:val="22"/>
        </w:rPr>
        <w:t xml:space="preserve"> memerlukan </w:t>
      </w:r>
      <w:r w:rsidR="007527CA" w:rsidRPr="00D60109">
        <w:rPr>
          <w:rFonts w:ascii="Garamond" w:hAnsi="Garamond"/>
          <w:color w:val="000000" w:themeColor="text1"/>
          <w:sz w:val="22"/>
          <w:szCs w:val="22"/>
        </w:rPr>
        <w:t>metode supaya konflik</w:t>
      </w:r>
      <w:r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 xml:space="preserve">yang dialami bisa </w:t>
      </w:r>
      <w:r w:rsidR="00910C20">
        <w:rPr>
          <w:rFonts w:ascii="Garamond" w:hAnsi="Garamond"/>
          <w:color w:val="000000" w:themeColor="text1"/>
          <w:sz w:val="22"/>
          <w:szCs w:val="22"/>
        </w:rPr>
        <w:t>cepat</w:t>
      </w:r>
      <w:r w:rsidR="007527CA" w:rsidRPr="00D60109">
        <w:rPr>
          <w:rFonts w:ascii="Garamond" w:hAnsi="Garamond"/>
          <w:color w:val="000000" w:themeColor="text1"/>
          <w:sz w:val="22"/>
          <w:szCs w:val="22"/>
        </w:rPr>
        <w:t xml:space="preserve"> diatasi dengan metode yang adaptif ialah dengan</w:t>
      </w:r>
      <w:r w:rsidRPr="00D60109">
        <w:rPr>
          <w:rFonts w:ascii="Garamond" w:hAnsi="Garamond"/>
          <w:color w:val="000000" w:themeColor="text1"/>
          <w:sz w:val="22"/>
          <w:szCs w:val="22"/>
        </w:rPr>
        <w:t xml:space="preserve"> </w:t>
      </w:r>
      <w:r w:rsidR="00910C20">
        <w:rPr>
          <w:rFonts w:ascii="Garamond" w:hAnsi="Garamond"/>
          <w:color w:val="000000" w:themeColor="text1"/>
          <w:sz w:val="22"/>
          <w:szCs w:val="22"/>
        </w:rPr>
        <w:t>w</w:t>
      </w:r>
      <w:r w:rsidR="007527CA" w:rsidRPr="00D60109">
        <w:rPr>
          <w:rFonts w:ascii="Garamond" w:hAnsi="Garamond"/>
          <w:color w:val="000000" w:themeColor="text1"/>
          <w:sz w:val="22"/>
          <w:szCs w:val="22"/>
        </w:rPr>
        <w:t>awancara y</w:t>
      </w:r>
      <w:r w:rsidRPr="00D60109">
        <w:rPr>
          <w:rFonts w:ascii="Garamond" w:hAnsi="Garamond"/>
          <w:color w:val="000000" w:themeColor="text1"/>
          <w:sz w:val="22"/>
          <w:szCs w:val="22"/>
        </w:rPr>
        <w:t xml:space="preserve">ang dicoba penulis pada anggota </w:t>
      </w:r>
      <w:r w:rsidR="00352550">
        <w:rPr>
          <w:rFonts w:ascii="Garamond" w:hAnsi="Garamond"/>
          <w:color w:val="000000" w:themeColor="text1"/>
          <w:sz w:val="22"/>
          <w:szCs w:val="22"/>
        </w:rPr>
        <w:t>MKP</w:t>
      </w:r>
      <w:r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Wirawan( 2010) menarangkan kalau manajemen konflik</w:t>
      </w:r>
      <w:r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ialah proses dimana pihak yang ikut serta konflik ataupun pihak ketiga menyusun</w:t>
      </w:r>
      <w:r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suatu strategi konflik buat mengatur konflik supaya dapat menghasilkan</w:t>
      </w:r>
      <w:r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resolusi yang diharapkan. Konflik bisa berkembang jadi destruktif bila tidak</w:t>
      </w:r>
      <w:r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dikelola dengan baik, hendak namun bisa jadi konstruktif bila ditangani dengan</w:t>
      </w:r>
      <w:r w:rsidRPr="00D60109">
        <w:rPr>
          <w:rFonts w:ascii="Garamond" w:hAnsi="Garamond"/>
          <w:color w:val="000000" w:themeColor="text1"/>
          <w:sz w:val="22"/>
          <w:szCs w:val="22"/>
        </w:rPr>
        <w:t xml:space="preserve"> baik</w:t>
      </w:r>
      <w:r w:rsidR="007527CA" w:rsidRPr="00D60109">
        <w:rPr>
          <w:rFonts w:ascii="Garamond" w:hAnsi="Garamond"/>
          <w:color w:val="000000" w:themeColor="text1"/>
          <w:sz w:val="22"/>
          <w:szCs w:val="22"/>
        </w:rPr>
        <w:t>. Setelah itu aspek yang pengaruhi gimana seorang memanajemen</w:t>
      </w:r>
      <w:r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konflik yakni anggapan menimpa konflik, anggapan, harapan, komunikasi, otoritas,</w:t>
      </w:r>
      <w:r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pengalaman, tipe kelamin, kecerdasan emosiaonal, karakter, budaya</w:t>
      </w:r>
      <w:r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organisasi, suasana konflik serta posisi dalam konflik. Bisa disimpulkan bahwa</w:t>
      </w:r>
      <w:r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aspek internal serta eksternal jadi aspek yang bisa pengaruhi manajemen</w:t>
      </w:r>
      <w:r w:rsidRPr="00D60109">
        <w:rPr>
          <w:rFonts w:ascii="Garamond" w:hAnsi="Garamond"/>
          <w:color w:val="000000" w:themeColor="text1"/>
          <w:sz w:val="22"/>
          <w:szCs w:val="22"/>
        </w:rPr>
        <w:t xml:space="preserve"> </w:t>
      </w:r>
      <w:r w:rsidR="007527CA" w:rsidRPr="00D60109">
        <w:rPr>
          <w:rFonts w:ascii="Garamond" w:hAnsi="Garamond"/>
          <w:color w:val="000000" w:themeColor="text1"/>
          <w:sz w:val="22"/>
          <w:szCs w:val="22"/>
        </w:rPr>
        <w:t>konflik.</w:t>
      </w:r>
    </w:p>
    <w:p w:rsidR="00883098" w:rsidRPr="00D60109" w:rsidRDefault="007527CA" w:rsidP="00883098">
      <w:pPr>
        <w:pStyle w:val="ListParagraph"/>
        <w:spacing w:line="276" w:lineRule="auto"/>
        <w:ind w:left="0" w:firstLine="567"/>
        <w:jc w:val="both"/>
        <w:rPr>
          <w:rFonts w:ascii="Garamond" w:hAnsi="Garamond"/>
          <w:color w:val="000000" w:themeColor="text1"/>
          <w:sz w:val="22"/>
          <w:szCs w:val="22"/>
        </w:rPr>
      </w:pPr>
      <w:r w:rsidRPr="00D60109">
        <w:rPr>
          <w:rFonts w:ascii="Garamond" w:hAnsi="Garamond"/>
          <w:color w:val="000000" w:themeColor="text1"/>
          <w:sz w:val="22"/>
          <w:szCs w:val="22"/>
        </w:rPr>
        <w:t>Gottman serta Korkoff</w:t>
      </w:r>
      <w:r w:rsidR="00654363" w:rsidRPr="00D60109">
        <w:rPr>
          <w:rFonts w:ascii="Garamond" w:hAnsi="Garamond"/>
          <w:color w:val="000000" w:themeColor="text1"/>
          <w:sz w:val="22"/>
          <w:szCs w:val="22"/>
        </w:rPr>
        <w:t xml:space="preserve"> </w:t>
      </w:r>
      <w:r w:rsidR="008C6B34" w:rsidRPr="00D60109">
        <w:rPr>
          <w:rFonts w:ascii="Garamond" w:hAnsi="Garamond"/>
          <w:color w:val="000000" w:themeColor="text1"/>
          <w:sz w:val="22"/>
          <w:szCs w:val="22"/>
        </w:rPr>
        <w:t>(</w:t>
      </w:r>
      <w:r w:rsidRPr="00D60109">
        <w:rPr>
          <w:rFonts w:ascii="Garamond" w:hAnsi="Garamond"/>
          <w:color w:val="000000" w:themeColor="text1"/>
          <w:sz w:val="22"/>
          <w:szCs w:val="22"/>
        </w:rPr>
        <w:t>dalam Kurdek</w:t>
      </w:r>
      <w:r w:rsidR="00883098" w:rsidRPr="00D60109">
        <w:rPr>
          <w:rFonts w:ascii="Garamond" w:hAnsi="Garamond"/>
          <w:color w:val="000000" w:themeColor="text1"/>
          <w:sz w:val="22"/>
          <w:szCs w:val="22"/>
        </w:rPr>
        <w:t xml:space="preserve">, 1994) mengatakan secara garis </w:t>
      </w:r>
      <w:r w:rsidRPr="00D60109">
        <w:rPr>
          <w:rFonts w:ascii="Garamond" w:hAnsi="Garamond"/>
          <w:color w:val="000000" w:themeColor="text1"/>
          <w:sz w:val="22"/>
          <w:szCs w:val="22"/>
        </w:rPr>
        <w:t>besar terdapat 2 manajemen konflik ialah manajemen konflik yang konstruktif</w:t>
      </w:r>
      <w:r w:rsidR="00883098"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yang meliputi positive problem solving</w:t>
      </w:r>
      <w:r w:rsidR="00883098"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kompromi serta perundingan) dan</w:t>
      </w:r>
      <w:r w:rsidR="00883098"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manajemen konflik destruktif yang meliputi conflict engagement( melanda dan</w:t>
      </w:r>
      <w:r w:rsidR="00883098"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lepas kontrol, withdrawl</w:t>
      </w:r>
      <w:r w:rsidR="00654363" w:rsidRPr="00D60109">
        <w:rPr>
          <w:rFonts w:ascii="Garamond" w:hAnsi="Garamond"/>
          <w:color w:val="000000" w:themeColor="text1"/>
          <w:sz w:val="22"/>
          <w:szCs w:val="22"/>
        </w:rPr>
        <w:t xml:space="preserve"> (menarik diri) serta compliance (</w:t>
      </w:r>
      <w:r w:rsidRPr="00D60109">
        <w:rPr>
          <w:rFonts w:ascii="Garamond" w:hAnsi="Garamond"/>
          <w:color w:val="000000" w:themeColor="text1"/>
          <w:sz w:val="22"/>
          <w:szCs w:val="22"/>
        </w:rPr>
        <w:t>menyerah serta tidak</w:t>
      </w:r>
      <w:r w:rsidR="00883098"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membela diri).</w:t>
      </w:r>
    </w:p>
    <w:p w:rsidR="000B385C" w:rsidRDefault="000B385C" w:rsidP="000B385C">
      <w:pPr>
        <w:spacing w:line="276" w:lineRule="auto"/>
        <w:jc w:val="both"/>
        <w:rPr>
          <w:rFonts w:ascii="Garamond" w:eastAsia="Times New Roman" w:hAnsi="Garamond"/>
          <w:color w:val="000000" w:themeColor="text1"/>
          <w:sz w:val="22"/>
          <w:szCs w:val="22"/>
        </w:rPr>
      </w:pPr>
    </w:p>
    <w:p w:rsidR="009502E5" w:rsidRPr="00D60109" w:rsidRDefault="009502E5" w:rsidP="000B385C">
      <w:pPr>
        <w:spacing w:line="276" w:lineRule="auto"/>
        <w:jc w:val="both"/>
        <w:rPr>
          <w:rFonts w:ascii="Garamond" w:eastAsia="Times New Roman" w:hAnsi="Garamond"/>
          <w:color w:val="000000" w:themeColor="text1"/>
          <w:sz w:val="22"/>
          <w:szCs w:val="22"/>
        </w:rPr>
      </w:pPr>
    </w:p>
    <w:p w:rsidR="007527CA" w:rsidRDefault="007527CA" w:rsidP="000B385C">
      <w:pPr>
        <w:spacing w:line="276" w:lineRule="auto"/>
        <w:jc w:val="both"/>
        <w:rPr>
          <w:rFonts w:ascii="Garamond" w:hAnsi="Garamond"/>
          <w:b/>
          <w:color w:val="000000" w:themeColor="text1"/>
          <w:sz w:val="22"/>
          <w:szCs w:val="22"/>
        </w:rPr>
      </w:pPr>
      <w:r w:rsidRPr="00D60109">
        <w:rPr>
          <w:rFonts w:ascii="Garamond" w:hAnsi="Garamond"/>
          <w:b/>
          <w:color w:val="000000" w:themeColor="text1"/>
          <w:sz w:val="22"/>
          <w:szCs w:val="22"/>
        </w:rPr>
        <w:lastRenderedPageBreak/>
        <w:t>METODE</w:t>
      </w:r>
    </w:p>
    <w:p w:rsidR="00CC4C4E" w:rsidRPr="00D60109" w:rsidRDefault="00CC4C4E" w:rsidP="000B385C">
      <w:pPr>
        <w:spacing w:line="276" w:lineRule="auto"/>
        <w:jc w:val="both"/>
        <w:rPr>
          <w:rFonts w:ascii="Garamond" w:hAnsi="Garamond"/>
          <w:b/>
          <w:color w:val="000000" w:themeColor="text1"/>
          <w:sz w:val="22"/>
          <w:szCs w:val="22"/>
        </w:rPr>
      </w:pPr>
    </w:p>
    <w:p w:rsidR="000B385C" w:rsidRPr="00D60109" w:rsidRDefault="007527CA" w:rsidP="000B385C">
      <w:pPr>
        <w:spacing w:line="276" w:lineRule="auto"/>
        <w:ind w:firstLine="720"/>
        <w:jc w:val="both"/>
        <w:rPr>
          <w:rFonts w:ascii="Garamond" w:hAnsi="Garamond"/>
          <w:color w:val="000000" w:themeColor="text1"/>
          <w:sz w:val="22"/>
          <w:szCs w:val="22"/>
        </w:rPr>
      </w:pPr>
      <w:r w:rsidRPr="00D60109">
        <w:rPr>
          <w:rFonts w:ascii="Garamond" w:hAnsi="Garamond"/>
          <w:color w:val="000000" w:themeColor="text1"/>
          <w:sz w:val="22"/>
          <w:szCs w:val="22"/>
        </w:rPr>
        <w:t>Riset ini memakai tata cara kualitatif deskriptif. Metode</w:t>
      </w:r>
      <w:r w:rsidR="000B385C"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pengumpulan informasi pada riset ini memakai kuesioner terbuka yang berisi</w:t>
      </w:r>
      <w:r w:rsidR="000B385C"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10 p</w:t>
      </w:r>
      <w:r w:rsidR="000B385C" w:rsidRPr="00D60109">
        <w:rPr>
          <w:rFonts w:ascii="Garamond" w:hAnsi="Garamond"/>
          <w:color w:val="000000" w:themeColor="text1"/>
          <w:sz w:val="22"/>
          <w:szCs w:val="22"/>
        </w:rPr>
        <w:t>ersoalan yang dibagikan kepada 23</w:t>
      </w:r>
      <w:r w:rsidRPr="00D60109">
        <w:rPr>
          <w:rFonts w:ascii="Garamond" w:hAnsi="Garamond"/>
          <w:color w:val="000000" w:themeColor="text1"/>
          <w:sz w:val="22"/>
          <w:szCs w:val="22"/>
        </w:rPr>
        <w:t xml:space="preserve"> </w:t>
      </w:r>
      <w:r w:rsidR="000B385C" w:rsidRPr="00D60109">
        <w:rPr>
          <w:rFonts w:ascii="Garamond" w:hAnsi="Garamond"/>
          <w:color w:val="000000" w:themeColor="text1"/>
          <w:sz w:val="22"/>
          <w:szCs w:val="22"/>
        </w:rPr>
        <w:t xml:space="preserve">praja IPDN yang tergabung dalam organisasi </w:t>
      </w:r>
      <w:r w:rsidR="00352550">
        <w:rPr>
          <w:rFonts w:ascii="Garamond" w:hAnsi="Garamond"/>
          <w:color w:val="000000" w:themeColor="text1"/>
          <w:sz w:val="22"/>
          <w:szCs w:val="22"/>
        </w:rPr>
        <w:t>MKP</w:t>
      </w:r>
      <w:r w:rsidRPr="00D60109">
        <w:rPr>
          <w:rFonts w:ascii="Garamond" w:hAnsi="Garamond"/>
          <w:color w:val="000000" w:themeColor="text1"/>
          <w:sz w:val="22"/>
          <w:szCs w:val="22"/>
        </w:rPr>
        <w:t xml:space="preserve"> dengan memakai metode purposive sampling</w:t>
      </w:r>
      <w:r w:rsidR="000B385C"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 xml:space="preserve">dengan kriteria informan ialah a) </w:t>
      </w:r>
      <w:r w:rsidR="000B385C" w:rsidRPr="00D60109">
        <w:rPr>
          <w:rFonts w:ascii="Garamond" w:hAnsi="Garamond"/>
          <w:color w:val="000000" w:themeColor="text1"/>
          <w:sz w:val="22"/>
          <w:szCs w:val="22"/>
        </w:rPr>
        <w:t>Praja IPDN</w:t>
      </w:r>
      <w:r w:rsidRPr="00D60109">
        <w:rPr>
          <w:rFonts w:ascii="Garamond" w:hAnsi="Garamond"/>
          <w:color w:val="000000" w:themeColor="text1"/>
          <w:sz w:val="22"/>
          <w:szCs w:val="22"/>
        </w:rPr>
        <w:t>, b) anggota aktif</w:t>
      </w:r>
      <w:r w:rsidR="000B385C"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 xml:space="preserve">organisasi </w:t>
      </w:r>
      <w:r w:rsidR="00352550">
        <w:rPr>
          <w:rFonts w:ascii="Garamond" w:hAnsi="Garamond"/>
          <w:color w:val="000000" w:themeColor="text1"/>
          <w:sz w:val="22"/>
          <w:szCs w:val="22"/>
        </w:rPr>
        <w:t>MKP</w:t>
      </w:r>
      <w:r w:rsidRPr="00D60109">
        <w:rPr>
          <w:rFonts w:ascii="Garamond" w:hAnsi="Garamond"/>
          <w:color w:val="000000" w:themeColor="text1"/>
          <w:sz w:val="22"/>
          <w:szCs w:val="22"/>
        </w:rPr>
        <w:t xml:space="preserve"> sepanjang </w:t>
      </w:r>
      <w:r w:rsidR="000B385C" w:rsidRPr="00D60109">
        <w:rPr>
          <w:rFonts w:ascii="Garamond" w:hAnsi="Garamond"/>
          <w:color w:val="000000" w:themeColor="text1"/>
          <w:sz w:val="22"/>
          <w:szCs w:val="22"/>
        </w:rPr>
        <w:t>6 Bulan.</w:t>
      </w:r>
    </w:p>
    <w:p w:rsidR="000B385C" w:rsidRPr="00D60109" w:rsidRDefault="007527CA" w:rsidP="000B385C">
      <w:pPr>
        <w:spacing w:line="276" w:lineRule="auto"/>
        <w:ind w:firstLine="720"/>
        <w:jc w:val="both"/>
        <w:rPr>
          <w:rFonts w:ascii="Garamond" w:hAnsi="Garamond"/>
          <w:color w:val="000000" w:themeColor="text1"/>
          <w:sz w:val="22"/>
          <w:szCs w:val="22"/>
        </w:rPr>
      </w:pPr>
      <w:r w:rsidRPr="00D60109">
        <w:rPr>
          <w:rFonts w:ascii="Garamond" w:hAnsi="Garamond"/>
          <w:color w:val="000000" w:themeColor="text1"/>
          <w:sz w:val="22"/>
          <w:szCs w:val="22"/>
        </w:rPr>
        <w:t>Analisis informasi yang digunakan dalam riset ini merupakan a)</w:t>
      </w:r>
      <w:r w:rsidR="000B385C"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mengumpulkan informasi riset, b) melaksanakan reduksi informasi dengan mengkoding</w:t>
      </w:r>
      <w:r w:rsidR="000B385C"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informasi serta mengkategorisasikan informasi tersebut, c) melaksanakan display informasi, data</w:t>
      </w:r>
      <w:r w:rsidR="000B385C"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dianalisi secara deskripsi</w:t>
      </w:r>
      <w:r w:rsidR="000B385C"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 Bungin, 2007).</w:t>
      </w:r>
    </w:p>
    <w:p w:rsidR="000B385C" w:rsidRPr="00D60109" w:rsidRDefault="000B385C" w:rsidP="000B385C">
      <w:pPr>
        <w:spacing w:line="276" w:lineRule="auto"/>
        <w:ind w:firstLine="720"/>
        <w:jc w:val="both"/>
        <w:rPr>
          <w:rFonts w:ascii="Garamond" w:hAnsi="Garamond"/>
          <w:color w:val="000000" w:themeColor="text1"/>
          <w:sz w:val="22"/>
          <w:szCs w:val="22"/>
        </w:rPr>
      </w:pPr>
    </w:p>
    <w:p w:rsidR="000B385C" w:rsidRPr="00D60109" w:rsidRDefault="000B385C" w:rsidP="000B385C">
      <w:pPr>
        <w:spacing w:line="276" w:lineRule="auto"/>
        <w:jc w:val="both"/>
        <w:rPr>
          <w:rFonts w:ascii="Garamond" w:hAnsi="Garamond"/>
          <w:b/>
          <w:color w:val="000000" w:themeColor="text1"/>
          <w:sz w:val="22"/>
          <w:szCs w:val="22"/>
        </w:rPr>
      </w:pPr>
      <w:r w:rsidRPr="00D60109">
        <w:rPr>
          <w:rFonts w:ascii="Garamond" w:hAnsi="Garamond"/>
          <w:b/>
          <w:color w:val="000000" w:themeColor="text1"/>
          <w:sz w:val="22"/>
          <w:szCs w:val="22"/>
        </w:rPr>
        <w:t>HASIL DAN PEMBAHASAN</w:t>
      </w:r>
    </w:p>
    <w:p w:rsidR="000B385C" w:rsidRPr="00D60109" w:rsidRDefault="000B385C" w:rsidP="000B385C">
      <w:pPr>
        <w:spacing w:line="276" w:lineRule="auto"/>
        <w:jc w:val="both"/>
        <w:rPr>
          <w:rFonts w:ascii="Garamond" w:hAnsi="Garamond"/>
          <w:b/>
          <w:color w:val="000000" w:themeColor="text1"/>
          <w:sz w:val="22"/>
          <w:szCs w:val="22"/>
        </w:rPr>
      </w:pPr>
    </w:p>
    <w:p w:rsidR="008A7CC3" w:rsidRPr="00D60109" w:rsidRDefault="000B385C" w:rsidP="0061590B">
      <w:pPr>
        <w:spacing w:line="276" w:lineRule="auto"/>
        <w:ind w:firstLine="720"/>
        <w:jc w:val="both"/>
        <w:rPr>
          <w:rFonts w:ascii="Garamond" w:hAnsi="Garamond"/>
          <w:color w:val="000000" w:themeColor="text1"/>
          <w:sz w:val="22"/>
          <w:szCs w:val="22"/>
        </w:rPr>
      </w:pPr>
      <w:r w:rsidRPr="00D60109">
        <w:rPr>
          <w:rFonts w:ascii="Garamond" w:hAnsi="Garamond"/>
          <w:color w:val="000000" w:themeColor="text1"/>
          <w:sz w:val="22"/>
          <w:szCs w:val="22"/>
        </w:rPr>
        <w:t xml:space="preserve">Riset ini bertujuan buat menguasai serta mendiskripsikan manajemen konflik pada </w:t>
      </w:r>
      <w:r w:rsidR="008A7CC3" w:rsidRPr="00D60109">
        <w:rPr>
          <w:rFonts w:ascii="Garamond" w:hAnsi="Garamond"/>
          <w:color w:val="000000" w:themeColor="text1"/>
          <w:sz w:val="22"/>
          <w:szCs w:val="22"/>
        </w:rPr>
        <w:t>praja IPDN</w:t>
      </w:r>
      <w:r w:rsidRPr="00D60109">
        <w:rPr>
          <w:rFonts w:ascii="Garamond" w:hAnsi="Garamond"/>
          <w:color w:val="000000" w:themeColor="text1"/>
          <w:sz w:val="22"/>
          <w:szCs w:val="22"/>
        </w:rPr>
        <w:t xml:space="preserve"> aktivis organisasi </w:t>
      </w:r>
      <w:r w:rsidR="008A7CC3" w:rsidRPr="00D60109">
        <w:rPr>
          <w:rFonts w:ascii="Garamond" w:hAnsi="Garamond"/>
          <w:color w:val="000000" w:themeColor="text1"/>
          <w:sz w:val="22"/>
          <w:szCs w:val="22"/>
        </w:rPr>
        <w:t xml:space="preserve">keteateran. Sehingga dari hasil </w:t>
      </w:r>
      <w:r w:rsidRPr="00D60109">
        <w:rPr>
          <w:rFonts w:ascii="Garamond" w:hAnsi="Garamond"/>
          <w:color w:val="000000" w:themeColor="text1"/>
          <w:sz w:val="22"/>
          <w:szCs w:val="22"/>
        </w:rPr>
        <w:t xml:space="preserve">riset ini bisa dikenal </w:t>
      </w:r>
      <w:r w:rsidR="008A7CC3" w:rsidRPr="00D60109">
        <w:rPr>
          <w:rFonts w:ascii="Garamond" w:hAnsi="Garamond"/>
          <w:color w:val="000000" w:themeColor="text1"/>
          <w:sz w:val="22"/>
          <w:szCs w:val="22"/>
        </w:rPr>
        <w:t>bagaimana</w:t>
      </w:r>
      <w:r w:rsidRPr="00D60109">
        <w:rPr>
          <w:rFonts w:ascii="Garamond" w:hAnsi="Garamond"/>
          <w:color w:val="000000" w:themeColor="text1"/>
          <w:sz w:val="22"/>
          <w:szCs w:val="22"/>
        </w:rPr>
        <w:t xml:space="preserve"> latar </w:t>
      </w:r>
      <w:r w:rsidR="008A7CC3" w:rsidRPr="00D60109">
        <w:rPr>
          <w:rFonts w:ascii="Garamond" w:hAnsi="Garamond"/>
          <w:color w:val="000000" w:themeColor="text1"/>
          <w:sz w:val="22"/>
          <w:szCs w:val="22"/>
        </w:rPr>
        <w:t xml:space="preserve">belakang konflik yang dialami Praja dalam organisasi </w:t>
      </w:r>
      <w:r w:rsidR="00352550">
        <w:rPr>
          <w:rFonts w:ascii="Garamond" w:hAnsi="Garamond"/>
          <w:color w:val="000000" w:themeColor="text1"/>
          <w:sz w:val="22"/>
          <w:szCs w:val="22"/>
        </w:rPr>
        <w:t>MKP</w:t>
      </w:r>
      <w:r w:rsidRPr="00D60109">
        <w:rPr>
          <w:rFonts w:ascii="Garamond" w:hAnsi="Garamond"/>
          <w:color w:val="000000" w:themeColor="text1"/>
          <w:sz w:val="22"/>
          <w:szCs w:val="22"/>
        </w:rPr>
        <w:t xml:space="preserve">, manajemen konflik yang digunakan </w:t>
      </w:r>
      <w:r w:rsidR="008A7CC3" w:rsidRPr="00D60109">
        <w:rPr>
          <w:rFonts w:ascii="Garamond" w:hAnsi="Garamond"/>
          <w:color w:val="000000" w:themeColor="text1"/>
          <w:sz w:val="22"/>
          <w:szCs w:val="22"/>
        </w:rPr>
        <w:t xml:space="preserve">Praja serta faktor- factor </w:t>
      </w:r>
      <w:r w:rsidRPr="00D60109">
        <w:rPr>
          <w:rFonts w:ascii="Garamond" w:hAnsi="Garamond"/>
          <w:color w:val="000000" w:themeColor="text1"/>
          <w:sz w:val="22"/>
          <w:szCs w:val="22"/>
        </w:rPr>
        <w:t xml:space="preserve">yang mempengaruhi manajemen konflik </w:t>
      </w:r>
      <w:r w:rsidR="008A7CC3" w:rsidRPr="00D60109">
        <w:rPr>
          <w:rFonts w:ascii="Garamond" w:hAnsi="Garamond"/>
          <w:color w:val="000000" w:themeColor="text1"/>
          <w:sz w:val="22"/>
          <w:szCs w:val="22"/>
        </w:rPr>
        <w:t xml:space="preserve">praja. </w:t>
      </w:r>
    </w:p>
    <w:p w:rsidR="008A7CC3" w:rsidRPr="00D60109" w:rsidRDefault="0061590B" w:rsidP="008A7CC3">
      <w:pPr>
        <w:spacing w:line="276" w:lineRule="auto"/>
        <w:ind w:firstLine="720"/>
        <w:jc w:val="both"/>
        <w:rPr>
          <w:rFonts w:ascii="Garamond" w:hAnsi="Garamond"/>
          <w:color w:val="000000" w:themeColor="text1"/>
          <w:sz w:val="22"/>
          <w:szCs w:val="22"/>
        </w:rPr>
      </w:pPr>
      <w:r w:rsidRPr="00D60109">
        <w:rPr>
          <w:rFonts w:ascii="Garamond" w:hAnsi="Garamond"/>
          <w:color w:val="000000" w:themeColor="text1"/>
          <w:sz w:val="22"/>
          <w:szCs w:val="22"/>
        </w:rPr>
        <w:t xml:space="preserve">Konflik tidak bisa dihindari di antara manusia. Ketika dua atau lebih entitas sosial (yaitu,individu, kelompok, organisasi, dan negara) berhubungan satu sama laindalam mencapai tujuan mereka, hubungan mereka mungkin menjadi tidak sesuai atautidak konsisten </w:t>
      </w:r>
      <w:r w:rsidRPr="00D60109">
        <w:rPr>
          <w:rFonts w:ascii="Garamond" w:hAnsi="Garamond"/>
          <w:color w:val="000000" w:themeColor="text1"/>
          <w:sz w:val="22"/>
          <w:szCs w:val="22"/>
        </w:rPr>
        <w:fldChar w:fldCharType="begin" w:fldLock="1"/>
      </w:r>
      <w:r w:rsidR="00C02752" w:rsidRPr="00D60109">
        <w:rPr>
          <w:rFonts w:ascii="Garamond" w:hAnsi="Garamond"/>
          <w:color w:val="000000" w:themeColor="text1"/>
          <w:sz w:val="22"/>
          <w:szCs w:val="22"/>
        </w:rPr>
        <w:instrText>ADDIN CSL_CITATION {"citationItems":[{"id":"ITEM-1","itemData":{"DOI":"10.4324/9780203786482","abstract":"4th ed. Introduction -- Nature of conflict -- Organizational learning and effectiveness -- Conflict management design -- Intrapersonal conflict -- Interpersonal conflict -- Intragroup conflict -- Intergroup conflict -- Ethics and morality -- The measurement of conflict -- Epilogue -- Appendix A: cases -- Appendix B: exercises.","author":[{"dropping-particle":"","family":"Rahim","given":"M. Afzalur","non-dropping-particle":"","parse-names":false,"suffix":""}],"container-title":"Managing Conflict in Organizations","id":"ITEM-1","issued":{"date-parts":[["2017"]]},"title":"Managing Conflict in Organizations","type":"book"},"uris":["http://www.mendeley.com/documents/?uuid=8a753ac0-eac4-466c-913a-c36c718a9e40"]}],"mendeley":{"formattedCitation":"(Rahim, 2017)","plainTextFormattedCitation":"(Rahim, 2017)","previouslyFormattedCitation":"(Rahim, 2017)"},"properties":{"noteIndex":0},"schema":"https://github.com/citation-style-language/schema/raw/master/csl-citation.json"}</w:instrText>
      </w:r>
      <w:r w:rsidRPr="00D60109">
        <w:rPr>
          <w:rFonts w:ascii="Garamond" w:hAnsi="Garamond"/>
          <w:color w:val="000000" w:themeColor="text1"/>
          <w:sz w:val="22"/>
          <w:szCs w:val="22"/>
        </w:rPr>
        <w:fldChar w:fldCharType="separate"/>
      </w:r>
      <w:r w:rsidRPr="00D60109">
        <w:rPr>
          <w:rFonts w:ascii="Garamond" w:hAnsi="Garamond"/>
          <w:noProof/>
          <w:color w:val="000000" w:themeColor="text1"/>
          <w:sz w:val="22"/>
          <w:szCs w:val="22"/>
        </w:rPr>
        <w:t>(Rahim, 2017)</w:t>
      </w:r>
      <w:r w:rsidRPr="00D60109">
        <w:rPr>
          <w:rFonts w:ascii="Garamond" w:hAnsi="Garamond"/>
          <w:color w:val="000000" w:themeColor="text1"/>
          <w:sz w:val="22"/>
          <w:szCs w:val="22"/>
        </w:rPr>
        <w:fldChar w:fldCharType="end"/>
      </w:r>
      <w:r w:rsidRPr="00D60109">
        <w:rPr>
          <w:rFonts w:ascii="Garamond" w:hAnsi="Garamond"/>
          <w:color w:val="000000" w:themeColor="text1"/>
          <w:sz w:val="22"/>
          <w:szCs w:val="22"/>
        </w:rPr>
        <w:t xml:space="preserve"> . </w:t>
      </w:r>
      <w:r w:rsidR="000B385C" w:rsidRPr="00D60109">
        <w:rPr>
          <w:rFonts w:ascii="Garamond" w:hAnsi="Garamond"/>
          <w:color w:val="000000" w:themeColor="text1"/>
          <w:sz w:val="22"/>
          <w:szCs w:val="22"/>
        </w:rPr>
        <w:t xml:space="preserve">Terdapat </w:t>
      </w:r>
      <w:r w:rsidR="008A7CC3" w:rsidRPr="00D60109">
        <w:rPr>
          <w:rFonts w:ascii="Garamond" w:hAnsi="Garamond"/>
          <w:color w:val="000000" w:themeColor="text1"/>
          <w:sz w:val="22"/>
          <w:szCs w:val="22"/>
        </w:rPr>
        <w:t>dua sudut pandang</w:t>
      </w:r>
      <w:r w:rsidR="000B385C" w:rsidRPr="00D60109">
        <w:rPr>
          <w:rFonts w:ascii="Garamond" w:hAnsi="Garamond"/>
          <w:color w:val="000000" w:themeColor="text1"/>
          <w:sz w:val="22"/>
          <w:szCs w:val="22"/>
        </w:rPr>
        <w:t xml:space="preserve"> </w:t>
      </w:r>
      <w:r w:rsidR="008A7CC3" w:rsidRPr="00D60109">
        <w:rPr>
          <w:rFonts w:ascii="Garamond" w:hAnsi="Garamond"/>
          <w:color w:val="000000" w:themeColor="text1"/>
          <w:sz w:val="22"/>
          <w:szCs w:val="22"/>
        </w:rPr>
        <w:t>terakait</w:t>
      </w:r>
      <w:r w:rsidR="000B385C" w:rsidRPr="00D60109">
        <w:rPr>
          <w:rFonts w:ascii="Garamond" w:hAnsi="Garamond"/>
          <w:color w:val="000000" w:themeColor="text1"/>
          <w:sz w:val="22"/>
          <w:szCs w:val="22"/>
        </w:rPr>
        <w:t xml:space="preserve"> konflik ialah </w:t>
      </w:r>
      <w:r w:rsidR="008A7CC3" w:rsidRPr="00D60109">
        <w:rPr>
          <w:rFonts w:ascii="Garamond" w:hAnsi="Garamond"/>
          <w:color w:val="000000" w:themeColor="text1"/>
          <w:sz w:val="22"/>
          <w:szCs w:val="22"/>
        </w:rPr>
        <w:t>sudut pandang</w:t>
      </w:r>
      <w:r w:rsidR="000B385C" w:rsidRPr="00D60109">
        <w:rPr>
          <w:rFonts w:ascii="Garamond" w:hAnsi="Garamond"/>
          <w:color w:val="000000" w:themeColor="text1"/>
          <w:sz w:val="22"/>
          <w:szCs w:val="22"/>
        </w:rPr>
        <w:t xml:space="preserve"> positif dan</w:t>
      </w:r>
      <w:r w:rsidR="008A7CC3" w:rsidRPr="00D60109">
        <w:rPr>
          <w:rFonts w:ascii="Garamond" w:hAnsi="Garamond"/>
          <w:color w:val="000000" w:themeColor="text1"/>
          <w:sz w:val="22"/>
          <w:szCs w:val="22"/>
        </w:rPr>
        <w:t xml:space="preserve"> sudut pandang </w:t>
      </w:r>
      <w:r w:rsidR="000B385C" w:rsidRPr="00D60109">
        <w:rPr>
          <w:rFonts w:ascii="Garamond" w:hAnsi="Garamond"/>
          <w:color w:val="000000" w:themeColor="text1"/>
          <w:sz w:val="22"/>
          <w:szCs w:val="22"/>
        </w:rPr>
        <w:t xml:space="preserve">negatif. </w:t>
      </w:r>
      <w:r w:rsidR="008A7CC3" w:rsidRPr="00D60109">
        <w:rPr>
          <w:rFonts w:ascii="Garamond" w:hAnsi="Garamond"/>
          <w:color w:val="000000" w:themeColor="text1"/>
          <w:sz w:val="22"/>
          <w:szCs w:val="22"/>
        </w:rPr>
        <w:t>Sudut pandang</w:t>
      </w:r>
      <w:r w:rsidR="000B385C" w:rsidRPr="00D60109">
        <w:rPr>
          <w:rFonts w:ascii="Garamond" w:hAnsi="Garamond"/>
          <w:color w:val="000000" w:themeColor="text1"/>
          <w:sz w:val="22"/>
          <w:szCs w:val="22"/>
        </w:rPr>
        <w:t xml:space="preserve"> positif berk</w:t>
      </w:r>
      <w:r w:rsidR="008A7CC3" w:rsidRPr="00D60109">
        <w:rPr>
          <w:rFonts w:ascii="Garamond" w:hAnsi="Garamond"/>
          <w:color w:val="000000" w:themeColor="text1"/>
          <w:sz w:val="22"/>
          <w:szCs w:val="22"/>
        </w:rPr>
        <w:t xml:space="preserve">omentar kalau konflik merupakan </w:t>
      </w:r>
      <w:r w:rsidR="000B385C" w:rsidRPr="00D60109">
        <w:rPr>
          <w:rFonts w:ascii="Garamond" w:hAnsi="Garamond"/>
          <w:color w:val="000000" w:themeColor="text1"/>
          <w:sz w:val="22"/>
          <w:szCs w:val="22"/>
        </w:rPr>
        <w:t xml:space="preserve">sesuatu </w:t>
      </w:r>
      <w:r w:rsidR="008A7CC3" w:rsidRPr="00D60109">
        <w:rPr>
          <w:rFonts w:ascii="Garamond" w:hAnsi="Garamond"/>
          <w:color w:val="000000" w:themeColor="text1"/>
          <w:sz w:val="22"/>
          <w:szCs w:val="22"/>
        </w:rPr>
        <w:t xml:space="preserve">hal </w:t>
      </w:r>
      <w:r w:rsidR="000B385C" w:rsidRPr="00D60109">
        <w:rPr>
          <w:rFonts w:ascii="Garamond" w:hAnsi="Garamond"/>
          <w:color w:val="000000" w:themeColor="text1"/>
          <w:sz w:val="22"/>
          <w:szCs w:val="22"/>
        </w:rPr>
        <w:t>yang normal terjalin dalam kehidupa</w:t>
      </w:r>
      <w:r w:rsidR="008A7CC3" w:rsidRPr="00D60109">
        <w:rPr>
          <w:rFonts w:ascii="Garamond" w:hAnsi="Garamond"/>
          <w:color w:val="000000" w:themeColor="text1"/>
          <w:sz w:val="22"/>
          <w:szCs w:val="22"/>
        </w:rPr>
        <w:t xml:space="preserve">n sosial dan suatu permasalahan </w:t>
      </w:r>
      <w:r w:rsidR="000B385C" w:rsidRPr="00D60109">
        <w:rPr>
          <w:rFonts w:ascii="Garamond" w:hAnsi="Garamond"/>
          <w:color w:val="000000" w:themeColor="text1"/>
          <w:sz w:val="22"/>
          <w:szCs w:val="22"/>
        </w:rPr>
        <w:t>yang wajib lekas dituntaskan. Sebaliknya pemi</w:t>
      </w:r>
      <w:r w:rsidR="008A7CC3" w:rsidRPr="00D60109">
        <w:rPr>
          <w:rFonts w:ascii="Garamond" w:hAnsi="Garamond"/>
          <w:color w:val="000000" w:themeColor="text1"/>
          <w:sz w:val="22"/>
          <w:szCs w:val="22"/>
        </w:rPr>
        <w:t xml:space="preserve">kiran negatif berkomentar bahwa </w:t>
      </w:r>
      <w:r w:rsidR="000B385C" w:rsidRPr="00D60109">
        <w:rPr>
          <w:rFonts w:ascii="Garamond" w:hAnsi="Garamond"/>
          <w:color w:val="000000" w:themeColor="text1"/>
          <w:sz w:val="22"/>
          <w:szCs w:val="22"/>
        </w:rPr>
        <w:t xml:space="preserve">konflik terjalin sebab terdapatnya perbandingan komentar antara </w:t>
      </w:r>
      <w:r w:rsidR="008A7CC3" w:rsidRPr="00D60109">
        <w:rPr>
          <w:rFonts w:ascii="Garamond" w:hAnsi="Garamond"/>
          <w:color w:val="000000" w:themeColor="text1"/>
          <w:sz w:val="22"/>
          <w:szCs w:val="22"/>
        </w:rPr>
        <w:t xml:space="preserve">dua pihak ataupun lebih serta </w:t>
      </w:r>
      <w:r w:rsidR="000B385C" w:rsidRPr="00D60109">
        <w:rPr>
          <w:rFonts w:ascii="Garamond" w:hAnsi="Garamond"/>
          <w:color w:val="000000" w:themeColor="text1"/>
          <w:sz w:val="22"/>
          <w:szCs w:val="22"/>
        </w:rPr>
        <w:t>bisa memunculkan perpecahan kelompok sehingga tercipta kelompok</w:t>
      </w:r>
      <w:r w:rsidR="001D1566" w:rsidRPr="00D60109">
        <w:rPr>
          <w:rFonts w:ascii="Garamond" w:hAnsi="Garamond"/>
          <w:color w:val="000000" w:themeColor="text1"/>
          <w:sz w:val="22"/>
          <w:szCs w:val="22"/>
        </w:rPr>
        <w:t>-</w:t>
      </w:r>
      <w:r w:rsidR="000B385C" w:rsidRPr="00D60109">
        <w:rPr>
          <w:rFonts w:ascii="Garamond" w:hAnsi="Garamond"/>
          <w:color w:val="000000" w:themeColor="text1"/>
          <w:sz w:val="22"/>
          <w:szCs w:val="22"/>
        </w:rPr>
        <w:t>kelompok yang silih berselisih. Jawaban</w:t>
      </w:r>
      <w:r w:rsidR="008A7CC3" w:rsidRPr="00D60109">
        <w:rPr>
          <w:rFonts w:ascii="Garamond" w:hAnsi="Garamond"/>
          <w:color w:val="000000" w:themeColor="text1"/>
          <w:sz w:val="22"/>
          <w:szCs w:val="22"/>
        </w:rPr>
        <w:t xml:space="preserve"> yang dominan dalam riset ini </w:t>
      </w:r>
      <w:r w:rsidR="000B385C" w:rsidRPr="00D60109">
        <w:rPr>
          <w:rFonts w:ascii="Garamond" w:hAnsi="Garamond"/>
          <w:color w:val="000000" w:themeColor="text1"/>
          <w:sz w:val="22"/>
          <w:szCs w:val="22"/>
        </w:rPr>
        <w:t>berkomentar kalau konflik ialah sesu</w:t>
      </w:r>
      <w:r w:rsidR="008A7CC3" w:rsidRPr="00D60109">
        <w:rPr>
          <w:rFonts w:ascii="Garamond" w:hAnsi="Garamond"/>
          <w:color w:val="000000" w:themeColor="text1"/>
          <w:sz w:val="22"/>
          <w:szCs w:val="22"/>
        </w:rPr>
        <w:t xml:space="preserve">atu perihal yang negatif karena </w:t>
      </w:r>
      <w:r w:rsidR="000B385C" w:rsidRPr="00D60109">
        <w:rPr>
          <w:rFonts w:ascii="Garamond" w:hAnsi="Garamond"/>
          <w:color w:val="000000" w:themeColor="text1"/>
          <w:sz w:val="22"/>
          <w:szCs w:val="22"/>
        </w:rPr>
        <w:t>memunculkan perbandingan komentar antara satu pih</w:t>
      </w:r>
      <w:r w:rsidR="008A7CC3" w:rsidRPr="00D60109">
        <w:rPr>
          <w:rFonts w:ascii="Garamond" w:hAnsi="Garamond"/>
          <w:color w:val="000000" w:themeColor="text1"/>
          <w:sz w:val="22"/>
          <w:szCs w:val="22"/>
        </w:rPr>
        <w:t xml:space="preserve">ak dengan pihak lain serta bisa </w:t>
      </w:r>
      <w:r w:rsidR="000B385C" w:rsidRPr="00D60109">
        <w:rPr>
          <w:rFonts w:ascii="Garamond" w:hAnsi="Garamond"/>
          <w:color w:val="000000" w:themeColor="text1"/>
          <w:sz w:val="22"/>
          <w:szCs w:val="22"/>
        </w:rPr>
        <w:t>memunculkan perpecahan kelompok ialah sebesar 71%. Perihal ini cocok denga</w:t>
      </w:r>
      <w:r w:rsidR="008A7CC3" w:rsidRPr="00D60109">
        <w:rPr>
          <w:rFonts w:ascii="Garamond" w:hAnsi="Garamond"/>
          <w:color w:val="000000" w:themeColor="text1"/>
          <w:sz w:val="22"/>
          <w:szCs w:val="22"/>
        </w:rPr>
        <w:t xml:space="preserve">n </w:t>
      </w:r>
      <w:r w:rsidR="000B385C" w:rsidRPr="00D60109">
        <w:rPr>
          <w:rFonts w:ascii="Garamond" w:hAnsi="Garamond"/>
          <w:color w:val="000000" w:themeColor="text1"/>
          <w:sz w:val="22"/>
          <w:szCs w:val="22"/>
        </w:rPr>
        <w:t xml:space="preserve">yang dikemukakan oleh Robbins&amp;amp; Judge( 2008) kalau ada </w:t>
      </w:r>
      <w:r w:rsidR="008A7CC3" w:rsidRPr="00D60109">
        <w:rPr>
          <w:rFonts w:ascii="Garamond" w:hAnsi="Garamond"/>
          <w:color w:val="000000" w:themeColor="text1"/>
          <w:sz w:val="22"/>
          <w:szCs w:val="22"/>
        </w:rPr>
        <w:t xml:space="preserve">dua pandangan </w:t>
      </w:r>
      <w:r w:rsidR="000B385C" w:rsidRPr="00D60109">
        <w:rPr>
          <w:rFonts w:ascii="Garamond" w:hAnsi="Garamond"/>
          <w:color w:val="000000" w:themeColor="text1"/>
          <w:sz w:val="22"/>
          <w:szCs w:val="22"/>
        </w:rPr>
        <w:t>yang berbeda ialah pemikiran tradisional k</w:t>
      </w:r>
      <w:r w:rsidR="008A7CC3" w:rsidRPr="00D60109">
        <w:rPr>
          <w:rFonts w:ascii="Garamond" w:hAnsi="Garamond"/>
          <w:color w:val="000000" w:themeColor="text1"/>
          <w:sz w:val="22"/>
          <w:szCs w:val="22"/>
        </w:rPr>
        <w:t xml:space="preserve">alau konflik bisa merugikan dan </w:t>
      </w:r>
      <w:r w:rsidR="000B385C" w:rsidRPr="00D60109">
        <w:rPr>
          <w:rFonts w:ascii="Garamond" w:hAnsi="Garamond"/>
          <w:color w:val="000000" w:themeColor="text1"/>
          <w:sz w:val="22"/>
          <w:szCs w:val="22"/>
        </w:rPr>
        <w:t>wajib dihindari dan pemikiran ikat</w:t>
      </w:r>
      <w:r w:rsidR="008A7CC3" w:rsidRPr="00D60109">
        <w:rPr>
          <w:rFonts w:ascii="Garamond" w:hAnsi="Garamond"/>
          <w:color w:val="000000" w:themeColor="text1"/>
          <w:sz w:val="22"/>
          <w:szCs w:val="22"/>
        </w:rPr>
        <w:t xml:space="preserve">an manusia dimana konflik dapat </w:t>
      </w:r>
      <w:r w:rsidR="000B385C" w:rsidRPr="00D60109">
        <w:rPr>
          <w:rFonts w:ascii="Garamond" w:hAnsi="Garamond"/>
          <w:color w:val="000000" w:themeColor="text1"/>
          <w:sz w:val="22"/>
          <w:szCs w:val="22"/>
        </w:rPr>
        <w:t>tingkatkan kinerja orang s</w:t>
      </w:r>
      <w:r w:rsidR="008A7CC3" w:rsidRPr="00D60109">
        <w:rPr>
          <w:rFonts w:ascii="Garamond" w:hAnsi="Garamond"/>
          <w:color w:val="000000" w:themeColor="text1"/>
          <w:sz w:val="22"/>
          <w:szCs w:val="22"/>
        </w:rPr>
        <w:t>erta ialah perihal yang normal.</w:t>
      </w:r>
    </w:p>
    <w:p w:rsidR="008A7CC3" w:rsidRPr="00D60109" w:rsidRDefault="008A7CC3" w:rsidP="008A7CC3">
      <w:pPr>
        <w:spacing w:line="276" w:lineRule="auto"/>
        <w:ind w:firstLine="720"/>
        <w:jc w:val="both"/>
        <w:rPr>
          <w:rFonts w:ascii="Garamond" w:hAnsi="Garamond"/>
          <w:color w:val="000000" w:themeColor="text1"/>
          <w:sz w:val="22"/>
          <w:szCs w:val="22"/>
        </w:rPr>
      </w:pPr>
      <w:r w:rsidRPr="00D60109">
        <w:rPr>
          <w:rFonts w:ascii="Garamond" w:hAnsi="Garamond"/>
          <w:color w:val="000000" w:themeColor="text1"/>
          <w:sz w:val="22"/>
          <w:szCs w:val="22"/>
        </w:rPr>
        <w:t xml:space="preserve">Praja dalam organisasi </w:t>
      </w:r>
      <w:r w:rsidR="00352550">
        <w:rPr>
          <w:rFonts w:ascii="Garamond" w:hAnsi="Garamond"/>
          <w:color w:val="000000" w:themeColor="text1"/>
          <w:sz w:val="22"/>
          <w:szCs w:val="22"/>
        </w:rPr>
        <w:t>MKP</w:t>
      </w:r>
      <w:r w:rsidRPr="00D60109">
        <w:rPr>
          <w:rFonts w:ascii="Garamond" w:hAnsi="Garamond"/>
          <w:color w:val="000000" w:themeColor="text1"/>
          <w:sz w:val="22"/>
          <w:szCs w:val="22"/>
        </w:rPr>
        <w:t xml:space="preserve"> dalam penyelenggaraan kegiatan atau rapat </w:t>
      </w:r>
      <w:r w:rsidR="000B385C" w:rsidRPr="00D60109">
        <w:rPr>
          <w:rFonts w:ascii="Garamond" w:hAnsi="Garamond"/>
          <w:color w:val="000000" w:themeColor="text1"/>
          <w:sz w:val="22"/>
          <w:szCs w:val="22"/>
        </w:rPr>
        <w:t>berkon</w:t>
      </w:r>
      <w:r w:rsidRPr="00D60109">
        <w:rPr>
          <w:rFonts w:ascii="Garamond" w:hAnsi="Garamond"/>
          <w:color w:val="000000" w:themeColor="text1"/>
          <w:sz w:val="22"/>
          <w:szCs w:val="22"/>
        </w:rPr>
        <w:t xml:space="preserve">flik antara lain dengan pimpinan, sekretari dan anggota. </w:t>
      </w:r>
      <w:r w:rsidR="000B385C" w:rsidRPr="00D60109">
        <w:rPr>
          <w:rFonts w:ascii="Garamond" w:hAnsi="Garamond"/>
          <w:color w:val="000000" w:themeColor="text1"/>
          <w:sz w:val="22"/>
          <w:szCs w:val="22"/>
        </w:rPr>
        <w:t>Pada riset ta</w:t>
      </w:r>
      <w:r w:rsidRPr="00D60109">
        <w:rPr>
          <w:rFonts w:ascii="Garamond" w:hAnsi="Garamond"/>
          <w:color w:val="000000" w:themeColor="text1"/>
          <w:sz w:val="22"/>
          <w:szCs w:val="22"/>
        </w:rPr>
        <w:t>dinya yang di informasikan oleh R</w:t>
      </w:r>
      <w:r w:rsidR="000B385C" w:rsidRPr="00D60109">
        <w:rPr>
          <w:rFonts w:ascii="Garamond" w:hAnsi="Garamond"/>
          <w:color w:val="000000" w:themeColor="text1"/>
          <w:sz w:val="22"/>
          <w:szCs w:val="22"/>
        </w:rPr>
        <w:t xml:space="preserve">eftia( 2014) konflik yang terjalin pada </w:t>
      </w:r>
      <w:r w:rsidRPr="00D60109">
        <w:rPr>
          <w:rFonts w:ascii="Garamond" w:hAnsi="Garamond"/>
          <w:color w:val="000000" w:themeColor="text1"/>
          <w:sz w:val="22"/>
          <w:szCs w:val="22"/>
        </w:rPr>
        <w:t>praja IPDN</w:t>
      </w:r>
      <w:r w:rsidR="000B385C" w:rsidRPr="00D60109">
        <w:rPr>
          <w:rFonts w:ascii="Garamond" w:hAnsi="Garamond"/>
          <w:color w:val="000000" w:themeColor="text1"/>
          <w:sz w:val="22"/>
          <w:szCs w:val="22"/>
        </w:rPr>
        <w:t xml:space="preserve"> a</w:t>
      </w:r>
      <w:r w:rsidRPr="00D60109">
        <w:rPr>
          <w:rFonts w:ascii="Garamond" w:hAnsi="Garamond"/>
          <w:color w:val="000000" w:themeColor="text1"/>
          <w:sz w:val="22"/>
          <w:szCs w:val="22"/>
        </w:rPr>
        <w:t xml:space="preserve">ktivis merupakan konflik dengan </w:t>
      </w:r>
      <w:r w:rsidR="000B385C" w:rsidRPr="00D60109">
        <w:rPr>
          <w:rFonts w:ascii="Garamond" w:hAnsi="Garamond"/>
          <w:color w:val="000000" w:themeColor="text1"/>
          <w:sz w:val="22"/>
          <w:szCs w:val="22"/>
        </w:rPr>
        <w:t xml:space="preserve">sesama </w:t>
      </w:r>
      <w:r w:rsidRPr="00D60109">
        <w:rPr>
          <w:rFonts w:ascii="Garamond" w:hAnsi="Garamond"/>
          <w:color w:val="000000" w:themeColor="text1"/>
          <w:sz w:val="22"/>
          <w:szCs w:val="22"/>
        </w:rPr>
        <w:t>praja IPDN</w:t>
      </w:r>
      <w:r w:rsidR="000B385C" w:rsidRPr="00D60109">
        <w:rPr>
          <w:rFonts w:ascii="Garamond" w:hAnsi="Garamond"/>
          <w:color w:val="000000" w:themeColor="text1"/>
          <w:sz w:val="22"/>
          <w:szCs w:val="22"/>
        </w:rPr>
        <w:t xml:space="preserve"> baik aktivis ataupun non aktivis organisasi, pimpinan kampus,</w:t>
      </w:r>
      <w:r w:rsidRPr="00D60109">
        <w:rPr>
          <w:rFonts w:ascii="Garamond" w:hAnsi="Garamond"/>
          <w:color w:val="000000" w:themeColor="text1"/>
          <w:sz w:val="22"/>
          <w:szCs w:val="22"/>
        </w:rPr>
        <w:t xml:space="preserve"> </w:t>
      </w:r>
      <w:r w:rsidR="000B385C" w:rsidRPr="00D60109">
        <w:rPr>
          <w:rFonts w:ascii="Garamond" w:hAnsi="Garamond"/>
          <w:color w:val="000000" w:themeColor="text1"/>
          <w:sz w:val="22"/>
          <w:szCs w:val="22"/>
        </w:rPr>
        <w:t xml:space="preserve">dosen, </w:t>
      </w:r>
      <w:r w:rsidR="003567A3" w:rsidRPr="00D60109">
        <w:rPr>
          <w:rFonts w:ascii="Garamond" w:hAnsi="Garamond"/>
          <w:color w:val="000000" w:themeColor="text1"/>
          <w:sz w:val="22"/>
          <w:szCs w:val="22"/>
        </w:rPr>
        <w:t>tenaga pengamanan</w:t>
      </w:r>
      <w:r w:rsidR="000B385C" w:rsidRPr="00D60109">
        <w:rPr>
          <w:rFonts w:ascii="Garamond" w:hAnsi="Garamond"/>
          <w:color w:val="000000" w:themeColor="text1"/>
          <w:sz w:val="22"/>
          <w:szCs w:val="22"/>
        </w:rPr>
        <w:t>, orangtua, warga serta pacar. Sebaliknya dalam riset ini</w:t>
      </w:r>
      <w:r w:rsidRPr="00D60109">
        <w:rPr>
          <w:rFonts w:ascii="Garamond" w:hAnsi="Garamond"/>
          <w:color w:val="000000" w:themeColor="text1"/>
          <w:sz w:val="22"/>
          <w:szCs w:val="22"/>
        </w:rPr>
        <w:t xml:space="preserve"> </w:t>
      </w:r>
      <w:r w:rsidR="000B385C" w:rsidRPr="00D60109">
        <w:rPr>
          <w:rFonts w:ascii="Garamond" w:hAnsi="Garamond"/>
          <w:color w:val="000000" w:themeColor="text1"/>
          <w:sz w:val="22"/>
          <w:szCs w:val="22"/>
        </w:rPr>
        <w:t xml:space="preserve">menciptakan kalau </w:t>
      </w:r>
      <w:r w:rsidRPr="00D60109">
        <w:rPr>
          <w:rFonts w:ascii="Garamond" w:hAnsi="Garamond"/>
          <w:color w:val="000000" w:themeColor="text1"/>
          <w:sz w:val="22"/>
          <w:szCs w:val="22"/>
        </w:rPr>
        <w:t>praja IPDN</w:t>
      </w:r>
      <w:r w:rsidR="000B385C" w:rsidRPr="00D60109">
        <w:rPr>
          <w:rFonts w:ascii="Garamond" w:hAnsi="Garamond"/>
          <w:color w:val="000000" w:themeColor="text1"/>
          <w:sz w:val="22"/>
          <w:szCs w:val="22"/>
        </w:rPr>
        <w:t xml:space="preserve"> pula dapat berkonflik dengan pimpinan regu</w:t>
      </w:r>
      <w:r w:rsidRPr="00D60109">
        <w:rPr>
          <w:rFonts w:ascii="Garamond" w:hAnsi="Garamond"/>
          <w:color w:val="000000" w:themeColor="text1"/>
          <w:sz w:val="22"/>
          <w:szCs w:val="22"/>
        </w:rPr>
        <w:t xml:space="preserve"> </w:t>
      </w:r>
      <w:r w:rsidR="003567A3" w:rsidRPr="00D60109">
        <w:rPr>
          <w:rFonts w:ascii="Garamond" w:hAnsi="Garamond"/>
          <w:color w:val="000000" w:themeColor="text1"/>
          <w:sz w:val="22"/>
          <w:szCs w:val="22"/>
        </w:rPr>
        <w:t>(</w:t>
      </w:r>
      <w:r w:rsidR="000B385C" w:rsidRPr="00D60109">
        <w:rPr>
          <w:rFonts w:ascii="Garamond" w:hAnsi="Garamond"/>
          <w:color w:val="000000" w:themeColor="text1"/>
          <w:sz w:val="22"/>
          <w:szCs w:val="22"/>
        </w:rPr>
        <w:t>pimpinan</w:t>
      </w:r>
      <w:r w:rsidRPr="00D60109">
        <w:rPr>
          <w:rFonts w:ascii="Garamond" w:hAnsi="Garamond"/>
          <w:color w:val="000000" w:themeColor="text1"/>
          <w:sz w:val="22"/>
          <w:szCs w:val="22"/>
        </w:rPr>
        <w:t xml:space="preserve"> </w:t>
      </w:r>
      <w:r w:rsidR="00AC5395" w:rsidRPr="00D60109">
        <w:rPr>
          <w:rFonts w:ascii="Garamond" w:hAnsi="Garamond"/>
          <w:color w:val="000000" w:themeColor="text1"/>
          <w:sz w:val="22"/>
          <w:szCs w:val="22"/>
        </w:rPr>
        <w:t>kelompok</w:t>
      </w:r>
      <w:r w:rsidR="000B385C" w:rsidRPr="00D60109">
        <w:rPr>
          <w:rFonts w:ascii="Garamond" w:hAnsi="Garamond"/>
          <w:color w:val="000000" w:themeColor="text1"/>
          <w:sz w:val="22"/>
          <w:szCs w:val="22"/>
        </w:rPr>
        <w:t xml:space="preserve"> serta </w:t>
      </w:r>
      <w:r w:rsidR="00AC5395" w:rsidRPr="00D60109">
        <w:rPr>
          <w:rFonts w:ascii="Garamond" w:hAnsi="Garamond"/>
          <w:color w:val="000000" w:themeColor="text1"/>
          <w:sz w:val="22"/>
          <w:szCs w:val="22"/>
        </w:rPr>
        <w:t>pengasuh</w:t>
      </w:r>
      <w:r w:rsidR="000B385C" w:rsidRPr="00D60109">
        <w:rPr>
          <w:rFonts w:ascii="Garamond" w:hAnsi="Garamond"/>
          <w:color w:val="000000" w:themeColor="text1"/>
          <w:sz w:val="22"/>
          <w:szCs w:val="22"/>
        </w:rPr>
        <w:t>) serta diri sendiri.</w:t>
      </w:r>
    </w:p>
    <w:p w:rsidR="000B385C" w:rsidRPr="00D60109" w:rsidRDefault="000B385C" w:rsidP="008A7CC3">
      <w:pPr>
        <w:spacing w:line="276" w:lineRule="auto"/>
        <w:ind w:firstLine="720"/>
        <w:jc w:val="both"/>
        <w:rPr>
          <w:rFonts w:ascii="Garamond" w:hAnsi="Garamond"/>
          <w:color w:val="000000" w:themeColor="text1"/>
          <w:sz w:val="22"/>
          <w:szCs w:val="22"/>
        </w:rPr>
      </w:pPr>
      <w:r w:rsidRPr="00D60109">
        <w:rPr>
          <w:rFonts w:ascii="Garamond" w:hAnsi="Garamond"/>
          <w:color w:val="000000" w:themeColor="text1"/>
          <w:sz w:val="22"/>
          <w:szCs w:val="22"/>
        </w:rPr>
        <w:t>Konflik yang sangat dominan terjalin pada</w:t>
      </w:r>
      <w:r w:rsidR="008A7CC3" w:rsidRPr="00D60109">
        <w:rPr>
          <w:rFonts w:ascii="Garamond" w:hAnsi="Garamond"/>
          <w:color w:val="000000" w:themeColor="text1"/>
          <w:sz w:val="22"/>
          <w:szCs w:val="22"/>
        </w:rPr>
        <w:t xml:space="preserve"> praja ialah konflik dengan </w:t>
      </w:r>
      <w:r w:rsidRPr="00D60109">
        <w:rPr>
          <w:rFonts w:ascii="Garamond" w:hAnsi="Garamond"/>
          <w:color w:val="000000" w:themeColor="text1"/>
          <w:sz w:val="22"/>
          <w:szCs w:val="22"/>
        </w:rPr>
        <w:t xml:space="preserve">sesama anggota kelompok serta konflik dengan </w:t>
      </w:r>
      <w:r w:rsidR="008A7CC3" w:rsidRPr="00D60109">
        <w:rPr>
          <w:rFonts w:ascii="Garamond" w:hAnsi="Garamond"/>
          <w:color w:val="000000" w:themeColor="text1"/>
          <w:sz w:val="22"/>
          <w:szCs w:val="22"/>
        </w:rPr>
        <w:t>ketua dan s</w:t>
      </w:r>
      <w:r w:rsidR="004F16E0" w:rsidRPr="00D60109">
        <w:rPr>
          <w:rFonts w:ascii="Garamond" w:hAnsi="Garamond"/>
          <w:color w:val="000000" w:themeColor="text1"/>
          <w:sz w:val="22"/>
          <w:szCs w:val="22"/>
        </w:rPr>
        <w:t>e</w:t>
      </w:r>
      <w:r w:rsidR="008A7CC3" w:rsidRPr="00D60109">
        <w:rPr>
          <w:rFonts w:ascii="Garamond" w:hAnsi="Garamond"/>
          <w:color w:val="000000" w:themeColor="text1"/>
          <w:sz w:val="22"/>
          <w:szCs w:val="22"/>
        </w:rPr>
        <w:t>kretari</w:t>
      </w:r>
      <w:r w:rsidR="004F16E0" w:rsidRPr="00D60109">
        <w:rPr>
          <w:rFonts w:ascii="Garamond" w:hAnsi="Garamond"/>
          <w:color w:val="000000" w:themeColor="text1"/>
          <w:sz w:val="22"/>
          <w:szCs w:val="22"/>
        </w:rPr>
        <w:t>at</w:t>
      </w:r>
      <w:r w:rsidRPr="00D60109">
        <w:rPr>
          <w:rFonts w:ascii="Garamond" w:hAnsi="Garamond"/>
          <w:color w:val="000000" w:themeColor="text1"/>
          <w:sz w:val="22"/>
          <w:szCs w:val="22"/>
        </w:rPr>
        <w:t xml:space="preserve"> </w:t>
      </w:r>
      <w:r w:rsidR="004F16E0" w:rsidRPr="00D60109">
        <w:rPr>
          <w:rFonts w:ascii="Garamond" w:hAnsi="Garamond"/>
          <w:color w:val="000000" w:themeColor="text1"/>
          <w:sz w:val="22"/>
          <w:szCs w:val="22"/>
        </w:rPr>
        <w:t>lembaga</w:t>
      </w:r>
      <w:r w:rsidR="008A7CC3"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ialah sebesar 88%. Wujud konflik yang sangat s</w:t>
      </w:r>
      <w:r w:rsidR="008A7CC3" w:rsidRPr="00D60109">
        <w:rPr>
          <w:rFonts w:ascii="Garamond" w:hAnsi="Garamond"/>
          <w:color w:val="000000" w:themeColor="text1"/>
          <w:sz w:val="22"/>
          <w:szCs w:val="22"/>
        </w:rPr>
        <w:t xml:space="preserve">edikit dirasakan oleh Praja </w:t>
      </w:r>
      <w:r w:rsidRPr="00D60109">
        <w:rPr>
          <w:rFonts w:ascii="Garamond" w:hAnsi="Garamond"/>
          <w:color w:val="000000" w:themeColor="text1"/>
          <w:sz w:val="22"/>
          <w:szCs w:val="22"/>
        </w:rPr>
        <w:t xml:space="preserve">yakni konflik dengan dirinya sendiri serta </w:t>
      </w:r>
      <w:r w:rsidRPr="00D60109">
        <w:rPr>
          <w:rFonts w:ascii="Garamond" w:hAnsi="Garamond"/>
          <w:color w:val="000000" w:themeColor="text1"/>
          <w:sz w:val="22"/>
          <w:szCs w:val="22"/>
        </w:rPr>
        <w:lastRenderedPageBreak/>
        <w:t>orang t</w:t>
      </w:r>
      <w:r w:rsidR="008A7CC3" w:rsidRPr="00D60109">
        <w:rPr>
          <w:rFonts w:ascii="Garamond" w:hAnsi="Garamond"/>
          <w:color w:val="000000" w:themeColor="text1"/>
          <w:sz w:val="22"/>
          <w:szCs w:val="22"/>
        </w:rPr>
        <w:t xml:space="preserve">ua ialah sebesar 4%. Pernyataan </w:t>
      </w:r>
      <w:r w:rsidRPr="00D60109">
        <w:rPr>
          <w:rFonts w:ascii="Garamond" w:hAnsi="Garamond"/>
          <w:color w:val="000000" w:themeColor="text1"/>
          <w:sz w:val="22"/>
          <w:szCs w:val="22"/>
        </w:rPr>
        <w:t xml:space="preserve">ini cocok dengan teori yang dikemukakan </w:t>
      </w:r>
      <w:r w:rsidR="008A7CC3" w:rsidRPr="00D60109">
        <w:rPr>
          <w:rFonts w:ascii="Garamond" w:hAnsi="Garamond"/>
          <w:color w:val="000000" w:themeColor="text1"/>
          <w:sz w:val="22"/>
          <w:szCs w:val="22"/>
        </w:rPr>
        <w:t xml:space="preserve">oleh </w:t>
      </w:r>
      <w:r w:rsidR="009502E5">
        <w:rPr>
          <w:rFonts w:ascii="Garamond" w:hAnsi="Garamond"/>
          <w:color w:val="000000" w:themeColor="text1"/>
          <w:sz w:val="22"/>
          <w:szCs w:val="22"/>
        </w:rPr>
        <w:t>Wirawan (</w:t>
      </w:r>
      <w:r w:rsidR="008A7CC3" w:rsidRPr="00D60109">
        <w:rPr>
          <w:rFonts w:ascii="Garamond" w:hAnsi="Garamond"/>
          <w:color w:val="000000" w:themeColor="text1"/>
          <w:sz w:val="22"/>
          <w:szCs w:val="22"/>
        </w:rPr>
        <w:t xml:space="preserve">2010) kalau dalam  </w:t>
      </w:r>
      <w:r w:rsidRPr="00D60109">
        <w:rPr>
          <w:rFonts w:ascii="Garamond" w:hAnsi="Garamond"/>
          <w:color w:val="000000" w:themeColor="text1"/>
          <w:sz w:val="22"/>
          <w:szCs w:val="22"/>
        </w:rPr>
        <w:t>organisasi bisa timbul konflik intrapersonal</w:t>
      </w:r>
      <w:r w:rsidR="008A7CC3" w:rsidRPr="00D60109">
        <w:rPr>
          <w:rFonts w:ascii="Garamond" w:hAnsi="Garamond"/>
          <w:color w:val="000000" w:themeColor="text1"/>
          <w:sz w:val="22"/>
          <w:szCs w:val="22"/>
        </w:rPr>
        <w:t xml:space="preserve"> (konflik dalam diri individu </w:t>
      </w:r>
      <w:r w:rsidRPr="00D60109">
        <w:rPr>
          <w:rFonts w:ascii="Garamond" w:hAnsi="Garamond"/>
          <w:color w:val="000000" w:themeColor="text1"/>
          <w:sz w:val="22"/>
          <w:szCs w:val="22"/>
        </w:rPr>
        <w:t>sendiri), konflik interpersonal</w:t>
      </w:r>
      <w:r w:rsidR="008A7CC3"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(konflik anta</w:t>
      </w:r>
      <w:r w:rsidR="008A7CC3" w:rsidRPr="00D60109">
        <w:rPr>
          <w:rFonts w:ascii="Garamond" w:hAnsi="Garamond"/>
          <w:color w:val="000000" w:themeColor="text1"/>
          <w:sz w:val="22"/>
          <w:szCs w:val="22"/>
        </w:rPr>
        <w:t xml:space="preserve">ra orang dengan orang lain yang </w:t>
      </w:r>
      <w:r w:rsidRPr="00D60109">
        <w:rPr>
          <w:rFonts w:ascii="Garamond" w:hAnsi="Garamond"/>
          <w:color w:val="000000" w:themeColor="text1"/>
          <w:sz w:val="22"/>
          <w:szCs w:val="22"/>
        </w:rPr>
        <w:t>mencuat sebab perbandingan orang tercantu</w:t>
      </w:r>
      <w:r w:rsidR="008A7CC3" w:rsidRPr="00D60109">
        <w:rPr>
          <w:rFonts w:ascii="Garamond" w:hAnsi="Garamond"/>
          <w:color w:val="000000" w:themeColor="text1"/>
          <w:sz w:val="22"/>
          <w:szCs w:val="22"/>
        </w:rPr>
        <w:t xml:space="preserve">m perilaku, karakter, nilai dan </w:t>
      </w:r>
      <w:r w:rsidRPr="00D60109">
        <w:rPr>
          <w:rFonts w:ascii="Garamond" w:hAnsi="Garamond"/>
          <w:color w:val="000000" w:themeColor="text1"/>
          <w:sz w:val="22"/>
          <w:szCs w:val="22"/>
        </w:rPr>
        <w:t>perbandingan yang lain), konflik sesama anggota k</w:t>
      </w:r>
      <w:r w:rsidR="008A7CC3" w:rsidRPr="00D60109">
        <w:rPr>
          <w:rFonts w:ascii="Garamond" w:hAnsi="Garamond"/>
          <w:color w:val="000000" w:themeColor="text1"/>
          <w:sz w:val="22"/>
          <w:szCs w:val="22"/>
        </w:rPr>
        <w:t xml:space="preserve">elompok, konflik antar kelompok </w:t>
      </w:r>
      <w:r w:rsidRPr="00D60109">
        <w:rPr>
          <w:rFonts w:ascii="Garamond" w:hAnsi="Garamond"/>
          <w:color w:val="000000" w:themeColor="text1"/>
          <w:sz w:val="22"/>
          <w:szCs w:val="22"/>
        </w:rPr>
        <w:t>(terjalin diantara anggota regu yang berbeda) serta konflik antar organisasi. Perihal ini</w:t>
      </w:r>
      <w:r w:rsidR="008A7CC3"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 xml:space="preserve">menampilkan kalau konflik interpersonal </w:t>
      </w:r>
      <w:r w:rsidR="008A7CC3" w:rsidRPr="00D60109">
        <w:rPr>
          <w:rFonts w:ascii="Garamond" w:hAnsi="Garamond"/>
          <w:color w:val="000000" w:themeColor="text1"/>
          <w:sz w:val="22"/>
          <w:szCs w:val="22"/>
        </w:rPr>
        <w:t xml:space="preserve">ialah wujud konflik yang sering </w:t>
      </w:r>
      <w:r w:rsidRPr="00D60109">
        <w:rPr>
          <w:rFonts w:ascii="Garamond" w:hAnsi="Garamond"/>
          <w:color w:val="000000" w:themeColor="text1"/>
          <w:sz w:val="22"/>
          <w:szCs w:val="22"/>
        </w:rPr>
        <w:t xml:space="preserve">dirasakan </w:t>
      </w:r>
      <w:r w:rsidR="008A7CC3" w:rsidRPr="00D60109">
        <w:rPr>
          <w:rFonts w:ascii="Garamond" w:hAnsi="Garamond"/>
          <w:color w:val="000000" w:themeColor="text1"/>
          <w:sz w:val="22"/>
          <w:szCs w:val="22"/>
        </w:rPr>
        <w:t>praja.</w:t>
      </w:r>
    </w:p>
    <w:p w:rsidR="008A7CC3" w:rsidRPr="00D60109" w:rsidRDefault="000B385C" w:rsidP="008A7CC3">
      <w:pPr>
        <w:spacing w:line="276" w:lineRule="auto"/>
        <w:ind w:firstLine="720"/>
        <w:jc w:val="both"/>
        <w:rPr>
          <w:rFonts w:ascii="Garamond" w:hAnsi="Garamond"/>
          <w:color w:val="000000" w:themeColor="text1"/>
          <w:sz w:val="22"/>
          <w:szCs w:val="22"/>
        </w:rPr>
      </w:pPr>
      <w:r w:rsidRPr="00D60109">
        <w:rPr>
          <w:rFonts w:ascii="Garamond" w:hAnsi="Garamond"/>
          <w:color w:val="000000" w:themeColor="text1"/>
          <w:sz w:val="22"/>
          <w:szCs w:val="22"/>
        </w:rPr>
        <w:t xml:space="preserve">Sumber terbentuknya konflik yang dirasakan </w:t>
      </w:r>
      <w:r w:rsidR="008A7CC3" w:rsidRPr="00D60109">
        <w:rPr>
          <w:rFonts w:ascii="Garamond" w:hAnsi="Garamond"/>
          <w:color w:val="000000" w:themeColor="text1"/>
          <w:sz w:val="22"/>
          <w:szCs w:val="22"/>
        </w:rPr>
        <w:t xml:space="preserve">praja angota </w:t>
      </w:r>
      <w:r w:rsidR="00352550">
        <w:rPr>
          <w:rFonts w:ascii="Garamond" w:hAnsi="Garamond"/>
          <w:color w:val="000000" w:themeColor="text1"/>
          <w:sz w:val="22"/>
          <w:szCs w:val="22"/>
        </w:rPr>
        <w:t>MKP</w:t>
      </w:r>
      <w:r w:rsidR="008A7CC3"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antara lain diakibatkan terdapatnya perbandingan komentar dan pola pikir yang berbedabeda</w:t>
      </w:r>
      <w:r w:rsidR="008A7CC3"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komunikasi yang kurang baik, ketidakdisiplinan tugas, silih ketergantungan</w:t>
      </w:r>
      <w:r w:rsidR="008A7CC3"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menuntaskan tugas antar anggota, ketidakjelasan tugas yang diberikan,</w:t>
      </w:r>
      <w:r w:rsidR="008A7CC3"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ketidaksamaan tujuan serta karakter yang berbeda( keras kepala, egois, tidak</w:t>
      </w:r>
      <w:r w:rsidR="008A7CC3"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 xml:space="preserve">dapat mengendalikan emosi). Jawaban sangat dominan diakibatkan sebab pola </w:t>
      </w:r>
      <w:r w:rsidR="008A7CC3" w:rsidRPr="00D60109">
        <w:rPr>
          <w:rFonts w:ascii="Garamond" w:hAnsi="Garamond"/>
          <w:color w:val="000000" w:themeColor="text1"/>
          <w:sz w:val="22"/>
          <w:szCs w:val="22"/>
        </w:rPr>
        <w:t xml:space="preserve">piker </w:t>
      </w:r>
      <w:r w:rsidRPr="00D60109">
        <w:rPr>
          <w:rFonts w:ascii="Garamond" w:hAnsi="Garamond"/>
          <w:color w:val="000000" w:themeColor="text1"/>
          <w:sz w:val="22"/>
          <w:szCs w:val="22"/>
        </w:rPr>
        <w:t>dan komentar yang berbeda- beda ialah sebesar 46</w:t>
      </w:r>
      <w:r w:rsidR="008A7CC3" w:rsidRPr="00D60109">
        <w:rPr>
          <w:rFonts w:ascii="Garamond" w:hAnsi="Garamond"/>
          <w:color w:val="000000" w:themeColor="text1"/>
          <w:sz w:val="22"/>
          <w:szCs w:val="22"/>
        </w:rPr>
        <w:t xml:space="preserve">% serta sangat sedikit menjawab </w:t>
      </w:r>
      <w:r w:rsidRPr="00D60109">
        <w:rPr>
          <w:rFonts w:ascii="Garamond" w:hAnsi="Garamond"/>
          <w:color w:val="000000" w:themeColor="text1"/>
          <w:sz w:val="22"/>
          <w:szCs w:val="22"/>
        </w:rPr>
        <w:t>diakibatkan sebab ketidaksamaan tujuan sebesar 2%.</w:t>
      </w:r>
      <w:r w:rsidR="008A7CC3" w:rsidRPr="00D60109">
        <w:rPr>
          <w:rFonts w:ascii="Garamond" w:hAnsi="Garamond"/>
          <w:color w:val="000000" w:themeColor="text1"/>
          <w:sz w:val="22"/>
          <w:szCs w:val="22"/>
        </w:rPr>
        <w:t xml:space="preserve"> Perihal ini cocok dengan teori </w:t>
      </w:r>
      <w:r w:rsidRPr="00D60109">
        <w:rPr>
          <w:rFonts w:ascii="Garamond" w:hAnsi="Garamond"/>
          <w:color w:val="000000" w:themeColor="text1"/>
          <w:sz w:val="22"/>
          <w:szCs w:val="22"/>
        </w:rPr>
        <w:t>yang dikemukakan oleh Wirawan</w:t>
      </w:r>
      <w:r w:rsidR="008A7CC3"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2010) kalau konflik d</w:t>
      </w:r>
      <w:r w:rsidR="008A7CC3" w:rsidRPr="00D60109">
        <w:rPr>
          <w:rFonts w:ascii="Garamond" w:hAnsi="Garamond"/>
          <w:color w:val="000000" w:themeColor="text1"/>
          <w:sz w:val="22"/>
          <w:szCs w:val="22"/>
        </w:rPr>
        <w:t xml:space="preserve">iakibatkan oleh pola </w:t>
      </w:r>
      <w:r w:rsidRPr="00D60109">
        <w:rPr>
          <w:rFonts w:ascii="Garamond" w:hAnsi="Garamond"/>
          <w:color w:val="000000" w:themeColor="text1"/>
          <w:sz w:val="22"/>
          <w:szCs w:val="22"/>
        </w:rPr>
        <w:t>pikir dan perbandingan komentar yang berb</w:t>
      </w:r>
      <w:r w:rsidR="008A7CC3" w:rsidRPr="00D60109">
        <w:rPr>
          <w:rFonts w:ascii="Garamond" w:hAnsi="Garamond"/>
          <w:color w:val="000000" w:themeColor="text1"/>
          <w:sz w:val="22"/>
          <w:szCs w:val="22"/>
        </w:rPr>
        <w:t xml:space="preserve">eda- beda dalam mencapi tujuan, </w:t>
      </w:r>
      <w:r w:rsidRPr="00D60109">
        <w:rPr>
          <w:rFonts w:ascii="Garamond" w:hAnsi="Garamond"/>
          <w:color w:val="000000" w:themeColor="text1"/>
          <w:sz w:val="22"/>
          <w:szCs w:val="22"/>
        </w:rPr>
        <w:t xml:space="preserve">komunikasi yang kurang baik, watak karakter orang </w:t>
      </w:r>
      <w:r w:rsidR="008A7CC3" w:rsidRPr="00D60109">
        <w:rPr>
          <w:rFonts w:ascii="Garamond" w:hAnsi="Garamond"/>
          <w:color w:val="000000" w:themeColor="text1"/>
          <w:sz w:val="22"/>
          <w:szCs w:val="22"/>
        </w:rPr>
        <w:t xml:space="preserve">yang berbeda- beda, tujuan yang </w:t>
      </w:r>
      <w:r w:rsidRPr="00D60109">
        <w:rPr>
          <w:rFonts w:ascii="Garamond" w:hAnsi="Garamond"/>
          <w:color w:val="000000" w:themeColor="text1"/>
          <w:sz w:val="22"/>
          <w:szCs w:val="22"/>
        </w:rPr>
        <w:t xml:space="preserve">berbeda, silih ketergantungan satu sama lain </w:t>
      </w:r>
      <w:r w:rsidR="008A7CC3" w:rsidRPr="00D60109">
        <w:rPr>
          <w:rFonts w:ascii="Garamond" w:hAnsi="Garamond"/>
          <w:color w:val="000000" w:themeColor="text1"/>
          <w:sz w:val="22"/>
          <w:szCs w:val="22"/>
        </w:rPr>
        <w:t xml:space="preserve">dalam tugas, dan ketidakjelasan </w:t>
      </w:r>
      <w:r w:rsidRPr="00D60109">
        <w:rPr>
          <w:rFonts w:ascii="Garamond" w:hAnsi="Garamond"/>
          <w:color w:val="000000" w:themeColor="text1"/>
          <w:sz w:val="22"/>
          <w:szCs w:val="22"/>
        </w:rPr>
        <w:t>tugas serta wewenang yang diberikan. Ris</w:t>
      </w:r>
      <w:r w:rsidR="008A7CC3" w:rsidRPr="00D60109">
        <w:rPr>
          <w:rFonts w:ascii="Garamond" w:hAnsi="Garamond"/>
          <w:color w:val="000000" w:themeColor="text1"/>
          <w:sz w:val="22"/>
          <w:szCs w:val="22"/>
        </w:rPr>
        <w:t xml:space="preserve">et ini pula </w:t>
      </w:r>
      <w:r w:rsidR="0061590B" w:rsidRPr="00D60109">
        <w:rPr>
          <w:rFonts w:ascii="Garamond" w:hAnsi="Garamond"/>
          <w:color w:val="000000" w:themeColor="text1"/>
          <w:sz w:val="22"/>
          <w:szCs w:val="22"/>
        </w:rPr>
        <w:t>sesuai</w:t>
      </w:r>
      <w:r w:rsidR="008A7CC3" w:rsidRPr="00D60109">
        <w:rPr>
          <w:rFonts w:ascii="Garamond" w:hAnsi="Garamond"/>
          <w:color w:val="000000" w:themeColor="text1"/>
          <w:sz w:val="22"/>
          <w:szCs w:val="22"/>
        </w:rPr>
        <w:t xml:space="preserve">dengan temuan </w:t>
      </w:r>
      <w:r w:rsidRPr="00D60109">
        <w:rPr>
          <w:rFonts w:ascii="Garamond" w:hAnsi="Garamond"/>
          <w:color w:val="000000" w:themeColor="text1"/>
          <w:sz w:val="22"/>
          <w:szCs w:val="22"/>
        </w:rPr>
        <w:t>Rahmawati</w:t>
      </w:r>
      <w:r w:rsidR="0061590B"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 xml:space="preserve">( 2017) kalau sumber pemicu konflik </w:t>
      </w:r>
      <w:r w:rsidR="008A7CC3" w:rsidRPr="00D60109">
        <w:rPr>
          <w:rFonts w:ascii="Garamond" w:hAnsi="Garamond"/>
          <w:color w:val="000000" w:themeColor="text1"/>
          <w:sz w:val="22"/>
          <w:szCs w:val="22"/>
        </w:rPr>
        <w:t xml:space="preserve">merupakan komunikasi yang tidak </w:t>
      </w:r>
      <w:r w:rsidRPr="00D60109">
        <w:rPr>
          <w:rFonts w:ascii="Garamond" w:hAnsi="Garamond"/>
          <w:color w:val="000000" w:themeColor="text1"/>
          <w:sz w:val="22"/>
          <w:szCs w:val="22"/>
        </w:rPr>
        <w:t>baik, banyak aktivitas tiap- tiap anggota, perband</w:t>
      </w:r>
      <w:r w:rsidR="008A7CC3" w:rsidRPr="00D60109">
        <w:rPr>
          <w:rFonts w:ascii="Garamond" w:hAnsi="Garamond"/>
          <w:color w:val="000000" w:themeColor="text1"/>
          <w:sz w:val="22"/>
          <w:szCs w:val="22"/>
        </w:rPr>
        <w:t xml:space="preserve">ingan pemikiran serta keegoisan </w:t>
      </w:r>
      <w:r w:rsidRPr="00D60109">
        <w:rPr>
          <w:rFonts w:ascii="Garamond" w:hAnsi="Garamond"/>
          <w:color w:val="000000" w:themeColor="text1"/>
          <w:sz w:val="22"/>
          <w:szCs w:val="22"/>
        </w:rPr>
        <w:t>yang belum dapat terkontrol. Perihal ini menampilkan k</w:t>
      </w:r>
      <w:r w:rsidR="008A7CC3" w:rsidRPr="00D60109">
        <w:rPr>
          <w:rFonts w:ascii="Garamond" w:hAnsi="Garamond"/>
          <w:color w:val="000000" w:themeColor="text1"/>
          <w:sz w:val="22"/>
          <w:szCs w:val="22"/>
        </w:rPr>
        <w:t xml:space="preserve">alau perbandingan komentar atau </w:t>
      </w:r>
      <w:r w:rsidRPr="00D60109">
        <w:rPr>
          <w:rFonts w:ascii="Garamond" w:hAnsi="Garamond"/>
          <w:color w:val="000000" w:themeColor="text1"/>
          <w:sz w:val="22"/>
          <w:szCs w:val="22"/>
        </w:rPr>
        <w:t>pemikiran jadi aspek uta</w:t>
      </w:r>
      <w:r w:rsidR="008A7CC3" w:rsidRPr="00D60109">
        <w:rPr>
          <w:rFonts w:ascii="Garamond" w:hAnsi="Garamond"/>
          <w:color w:val="000000" w:themeColor="text1"/>
          <w:sz w:val="22"/>
          <w:szCs w:val="22"/>
        </w:rPr>
        <w:t>ma sumber terbentuknya konflik.</w:t>
      </w:r>
    </w:p>
    <w:p w:rsidR="00B9759A" w:rsidRPr="00D60109" w:rsidRDefault="000B385C" w:rsidP="00B9759A">
      <w:pPr>
        <w:spacing w:line="276" w:lineRule="auto"/>
        <w:ind w:firstLine="720"/>
        <w:jc w:val="both"/>
        <w:rPr>
          <w:rFonts w:ascii="Garamond" w:hAnsi="Garamond"/>
          <w:color w:val="000000" w:themeColor="text1"/>
          <w:sz w:val="22"/>
          <w:szCs w:val="22"/>
        </w:rPr>
      </w:pPr>
      <w:r w:rsidRPr="00D60109">
        <w:rPr>
          <w:rFonts w:ascii="Garamond" w:hAnsi="Garamond"/>
          <w:color w:val="000000" w:themeColor="text1"/>
          <w:sz w:val="22"/>
          <w:szCs w:val="22"/>
        </w:rPr>
        <w:t xml:space="preserve">Ulasan berikutnya ialah menimpa </w:t>
      </w:r>
      <w:r w:rsidR="008A7CC3" w:rsidRPr="00D60109">
        <w:rPr>
          <w:rFonts w:ascii="Garamond" w:hAnsi="Garamond"/>
          <w:color w:val="000000" w:themeColor="text1"/>
          <w:sz w:val="22"/>
          <w:szCs w:val="22"/>
        </w:rPr>
        <w:t xml:space="preserve">faktor- faktor yang memengaruhi </w:t>
      </w:r>
      <w:r w:rsidRPr="00D60109">
        <w:rPr>
          <w:rFonts w:ascii="Garamond" w:hAnsi="Garamond"/>
          <w:color w:val="000000" w:themeColor="text1"/>
          <w:sz w:val="22"/>
          <w:szCs w:val="22"/>
        </w:rPr>
        <w:t xml:space="preserve">manajemen konflik pada </w:t>
      </w:r>
      <w:r w:rsidR="008A7CC3" w:rsidRPr="00D60109">
        <w:rPr>
          <w:rFonts w:ascii="Garamond" w:hAnsi="Garamond"/>
          <w:color w:val="000000" w:themeColor="text1"/>
          <w:sz w:val="22"/>
          <w:szCs w:val="22"/>
        </w:rPr>
        <w:t>praja</w:t>
      </w:r>
      <w:r w:rsidRPr="00D60109">
        <w:rPr>
          <w:rFonts w:ascii="Garamond" w:hAnsi="Garamond"/>
          <w:color w:val="000000" w:themeColor="text1"/>
          <w:sz w:val="22"/>
          <w:szCs w:val="22"/>
        </w:rPr>
        <w:t>. Saat seb</w:t>
      </w:r>
      <w:r w:rsidR="008A7CC3" w:rsidRPr="00D60109">
        <w:rPr>
          <w:rFonts w:ascii="Garamond" w:hAnsi="Garamond"/>
          <w:color w:val="000000" w:themeColor="text1"/>
          <w:sz w:val="22"/>
          <w:szCs w:val="22"/>
        </w:rPr>
        <w:t>elum menuntaskan suatu konflik, praja IPDN</w:t>
      </w:r>
      <w:r w:rsidR="0061590B" w:rsidRPr="00D60109">
        <w:rPr>
          <w:rFonts w:ascii="Garamond" w:hAnsi="Garamond"/>
          <w:color w:val="000000" w:themeColor="text1"/>
          <w:sz w:val="22"/>
          <w:szCs w:val="22"/>
        </w:rPr>
        <w:t xml:space="preserve"> dalam organisasi </w:t>
      </w:r>
      <w:r w:rsidR="00352550">
        <w:rPr>
          <w:rFonts w:ascii="Garamond" w:hAnsi="Garamond"/>
          <w:color w:val="000000" w:themeColor="text1"/>
          <w:sz w:val="22"/>
          <w:szCs w:val="22"/>
        </w:rPr>
        <w:t>MKP</w:t>
      </w:r>
      <w:r w:rsidRPr="00D60109">
        <w:rPr>
          <w:rFonts w:ascii="Garamond" w:hAnsi="Garamond"/>
          <w:color w:val="000000" w:themeColor="text1"/>
          <w:sz w:val="22"/>
          <w:szCs w:val="22"/>
        </w:rPr>
        <w:t xml:space="preserve"> </w:t>
      </w:r>
      <w:r w:rsidR="00A67382" w:rsidRPr="00D60109">
        <w:rPr>
          <w:rFonts w:ascii="Garamond" w:hAnsi="Garamond"/>
          <w:color w:val="000000" w:themeColor="text1"/>
          <w:sz w:val="22"/>
          <w:szCs w:val="22"/>
        </w:rPr>
        <w:t>melakukan berbagai</w:t>
      </w:r>
      <w:r w:rsidRPr="00D60109">
        <w:rPr>
          <w:rFonts w:ascii="Garamond" w:hAnsi="Garamond"/>
          <w:color w:val="000000" w:themeColor="text1"/>
          <w:sz w:val="22"/>
          <w:szCs w:val="22"/>
        </w:rPr>
        <w:t xml:space="preserve"> pertimbangan</w:t>
      </w:r>
      <w:r w:rsidR="007B23D2" w:rsidRPr="00D60109">
        <w:rPr>
          <w:rFonts w:ascii="Garamond" w:hAnsi="Garamond"/>
          <w:color w:val="000000" w:themeColor="text1"/>
          <w:sz w:val="22"/>
          <w:szCs w:val="22"/>
        </w:rPr>
        <w:t xml:space="preserve"> dengan mencari terlebih dahulu </w:t>
      </w:r>
      <w:r w:rsidRPr="00D60109">
        <w:rPr>
          <w:rFonts w:ascii="Garamond" w:hAnsi="Garamond"/>
          <w:color w:val="000000" w:themeColor="text1"/>
          <w:sz w:val="22"/>
          <w:szCs w:val="22"/>
        </w:rPr>
        <w:t>inti kasus( mencari asal usul pemicu terbent</w:t>
      </w:r>
      <w:r w:rsidR="007B23D2" w:rsidRPr="00D60109">
        <w:rPr>
          <w:rFonts w:ascii="Garamond" w:hAnsi="Garamond"/>
          <w:color w:val="000000" w:themeColor="text1"/>
          <w:sz w:val="22"/>
          <w:szCs w:val="22"/>
        </w:rPr>
        <w:t xml:space="preserve">uknya konflik), memandang sudut </w:t>
      </w:r>
      <w:r w:rsidRPr="00D60109">
        <w:rPr>
          <w:rFonts w:ascii="Garamond" w:hAnsi="Garamond"/>
          <w:color w:val="000000" w:themeColor="text1"/>
          <w:sz w:val="22"/>
          <w:szCs w:val="22"/>
        </w:rPr>
        <w:t>pandang lawan terhadap konflik, pola komunikasi</w:t>
      </w:r>
      <w:r w:rsidR="0061590B" w:rsidRPr="00D60109">
        <w:rPr>
          <w:rFonts w:ascii="Garamond" w:hAnsi="Garamond"/>
          <w:color w:val="000000" w:themeColor="text1"/>
          <w:sz w:val="22"/>
          <w:szCs w:val="22"/>
        </w:rPr>
        <w:t xml:space="preserve"> (</w:t>
      </w:r>
      <w:r w:rsidR="007B23D2" w:rsidRPr="00D60109">
        <w:rPr>
          <w:rFonts w:ascii="Garamond" w:hAnsi="Garamond"/>
          <w:color w:val="000000" w:themeColor="text1"/>
          <w:sz w:val="22"/>
          <w:szCs w:val="22"/>
        </w:rPr>
        <w:t xml:space="preserve">perihal yang hendak disampaikan </w:t>
      </w:r>
      <w:r w:rsidRPr="00D60109">
        <w:rPr>
          <w:rFonts w:ascii="Garamond" w:hAnsi="Garamond"/>
          <w:color w:val="000000" w:themeColor="text1"/>
          <w:sz w:val="22"/>
          <w:szCs w:val="22"/>
        </w:rPr>
        <w:t>dikala menuntaskan k</w:t>
      </w:r>
      <w:r w:rsidR="0061590B" w:rsidRPr="00D60109">
        <w:rPr>
          <w:rFonts w:ascii="Garamond" w:hAnsi="Garamond"/>
          <w:color w:val="000000" w:themeColor="text1"/>
          <w:sz w:val="22"/>
          <w:szCs w:val="22"/>
        </w:rPr>
        <w:t>onflik), suasana serta keadaan (</w:t>
      </w:r>
      <w:r w:rsidR="00A67382" w:rsidRPr="00D60109">
        <w:rPr>
          <w:rFonts w:ascii="Garamond" w:hAnsi="Garamond"/>
          <w:color w:val="000000" w:themeColor="text1"/>
          <w:sz w:val="22"/>
          <w:szCs w:val="22"/>
        </w:rPr>
        <w:t>bila suasana gaduh hendak suli</w:t>
      </w:r>
      <w:r w:rsidR="00AC5395" w:rsidRPr="00D60109">
        <w:rPr>
          <w:rFonts w:ascii="Garamond" w:hAnsi="Garamond"/>
          <w:color w:val="000000" w:themeColor="text1"/>
          <w:sz w:val="22"/>
          <w:szCs w:val="22"/>
        </w:rPr>
        <w:t>t</w:t>
      </w:r>
      <w:r w:rsidR="00A67382"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menuntaskan konflik), akibat yang hendak terjalin k</w:t>
      </w:r>
      <w:r w:rsidR="00A67382" w:rsidRPr="00D60109">
        <w:rPr>
          <w:rFonts w:ascii="Garamond" w:hAnsi="Garamond"/>
          <w:color w:val="000000" w:themeColor="text1"/>
          <w:sz w:val="22"/>
          <w:szCs w:val="22"/>
        </w:rPr>
        <w:t xml:space="preserve">edepannya( regu tidak berjalan </w:t>
      </w:r>
      <w:r w:rsidRPr="00D60109">
        <w:rPr>
          <w:rFonts w:ascii="Garamond" w:hAnsi="Garamond"/>
          <w:color w:val="000000" w:themeColor="text1"/>
          <w:sz w:val="22"/>
          <w:szCs w:val="22"/>
        </w:rPr>
        <w:t>baik serta pementasan tidak cocok harapan) sert</w:t>
      </w:r>
      <w:r w:rsidR="00A67382" w:rsidRPr="00D60109">
        <w:rPr>
          <w:rFonts w:ascii="Garamond" w:hAnsi="Garamond"/>
          <w:color w:val="000000" w:themeColor="text1"/>
          <w:sz w:val="22"/>
          <w:szCs w:val="22"/>
        </w:rPr>
        <w:t xml:space="preserve">a karakter (keras kepala, tidak </w:t>
      </w:r>
      <w:r w:rsidRPr="00D60109">
        <w:rPr>
          <w:rFonts w:ascii="Garamond" w:hAnsi="Garamond"/>
          <w:color w:val="000000" w:themeColor="text1"/>
          <w:sz w:val="22"/>
          <w:szCs w:val="22"/>
        </w:rPr>
        <w:t>kooperatif). Jawaban yang kerap timbul i</w:t>
      </w:r>
      <w:r w:rsidR="0061590B" w:rsidRPr="00D60109">
        <w:rPr>
          <w:rFonts w:ascii="Garamond" w:hAnsi="Garamond"/>
          <w:color w:val="000000" w:themeColor="text1"/>
          <w:sz w:val="22"/>
          <w:szCs w:val="22"/>
        </w:rPr>
        <w:t xml:space="preserve">alah beberapa 23% </w:t>
      </w:r>
      <w:r w:rsidRPr="00D60109">
        <w:rPr>
          <w:rFonts w:ascii="Garamond" w:hAnsi="Garamond"/>
          <w:color w:val="000000" w:themeColor="text1"/>
          <w:sz w:val="22"/>
          <w:szCs w:val="22"/>
        </w:rPr>
        <w:t>melaksanakan pertimbangan dengan menca</w:t>
      </w:r>
      <w:r w:rsidR="00A67382" w:rsidRPr="00D60109">
        <w:rPr>
          <w:rFonts w:ascii="Garamond" w:hAnsi="Garamond"/>
          <w:color w:val="000000" w:themeColor="text1"/>
          <w:sz w:val="22"/>
          <w:szCs w:val="22"/>
        </w:rPr>
        <w:t xml:space="preserve">ri inti kasus ataupun asal usul </w:t>
      </w:r>
      <w:r w:rsidRPr="00D60109">
        <w:rPr>
          <w:rFonts w:ascii="Garamond" w:hAnsi="Garamond"/>
          <w:color w:val="000000" w:themeColor="text1"/>
          <w:sz w:val="22"/>
          <w:szCs w:val="22"/>
        </w:rPr>
        <w:t>terbentuknya konflik sehingga dapat dikenal pemic</w:t>
      </w:r>
      <w:r w:rsidR="0061590B" w:rsidRPr="00D60109">
        <w:rPr>
          <w:rFonts w:ascii="Garamond" w:hAnsi="Garamond"/>
          <w:color w:val="000000" w:themeColor="text1"/>
          <w:sz w:val="22"/>
          <w:szCs w:val="22"/>
        </w:rPr>
        <w:t xml:space="preserve">u konflik secara jelas dan cara </w:t>
      </w:r>
      <w:r w:rsidRPr="00D60109">
        <w:rPr>
          <w:rFonts w:ascii="Garamond" w:hAnsi="Garamond"/>
          <w:color w:val="000000" w:themeColor="text1"/>
          <w:sz w:val="22"/>
          <w:szCs w:val="22"/>
        </w:rPr>
        <w:t>penyelesaian yang sepatutnya digunakan</w:t>
      </w:r>
      <w:r w:rsidR="0061590B" w:rsidRPr="00D60109">
        <w:rPr>
          <w:rFonts w:ascii="Garamond" w:hAnsi="Garamond"/>
          <w:color w:val="000000" w:themeColor="text1"/>
          <w:sz w:val="22"/>
          <w:szCs w:val="22"/>
        </w:rPr>
        <w:t xml:space="preserve">. Mengenali sudut pandang lawan </w:t>
      </w:r>
      <w:r w:rsidRPr="00D60109">
        <w:rPr>
          <w:rFonts w:ascii="Garamond" w:hAnsi="Garamond"/>
          <w:color w:val="000000" w:themeColor="text1"/>
          <w:sz w:val="22"/>
          <w:szCs w:val="22"/>
        </w:rPr>
        <w:t xml:space="preserve">terhadap konflik pula ialah perihal yang kerap dicoba </w:t>
      </w:r>
      <w:r w:rsidR="008A7CC3" w:rsidRPr="00D60109">
        <w:rPr>
          <w:rFonts w:ascii="Garamond" w:hAnsi="Garamond"/>
          <w:color w:val="000000" w:themeColor="text1"/>
          <w:sz w:val="22"/>
          <w:szCs w:val="22"/>
        </w:rPr>
        <w:t>praja IPDN</w:t>
      </w:r>
      <w:r w:rsidR="0061590B" w:rsidRPr="00D60109">
        <w:rPr>
          <w:rFonts w:ascii="Garamond" w:hAnsi="Garamond"/>
          <w:color w:val="000000" w:themeColor="text1"/>
          <w:sz w:val="22"/>
          <w:szCs w:val="22"/>
        </w:rPr>
        <w:t xml:space="preserve"> sehingga </w:t>
      </w:r>
      <w:r w:rsidRPr="00D60109">
        <w:rPr>
          <w:rFonts w:ascii="Garamond" w:hAnsi="Garamond"/>
          <w:color w:val="000000" w:themeColor="text1"/>
          <w:sz w:val="22"/>
          <w:szCs w:val="22"/>
        </w:rPr>
        <w:t>bisa dikenal seberapa jauh anggapan lawan s</w:t>
      </w:r>
      <w:r w:rsidR="0061590B" w:rsidRPr="00D60109">
        <w:rPr>
          <w:rFonts w:ascii="Garamond" w:hAnsi="Garamond"/>
          <w:color w:val="000000" w:themeColor="text1"/>
          <w:sz w:val="22"/>
          <w:szCs w:val="22"/>
        </w:rPr>
        <w:t xml:space="preserve">erta pengetahuan lawan terhadap </w:t>
      </w:r>
      <w:r w:rsidRPr="00D60109">
        <w:rPr>
          <w:rFonts w:ascii="Garamond" w:hAnsi="Garamond"/>
          <w:color w:val="000000" w:themeColor="text1"/>
          <w:sz w:val="22"/>
          <w:szCs w:val="22"/>
        </w:rPr>
        <w:t xml:space="preserve">konflik. </w:t>
      </w:r>
      <w:r w:rsidR="0061590B" w:rsidRPr="00D60109">
        <w:rPr>
          <w:rFonts w:ascii="Garamond" w:hAnsi="Garamond"/>
          <w:color w:val="000000" w:themeColor="text1"/>
          <w:sz w:val="22"/>
          <w:szCs w:val="22"/>
        </w:rPr>
        <w:t>Terkait hal</w:t>
      </w:r>
      <w:r w:rsidRPr="00D60109">
        <w:rPr>
          <w:rFonts w:ascii="Garamond" w:hAnsi="Garamond"/>
          <w:color w:val="000000" w:themeColor="text1"/>
          <w:sz w:val="22"/>
          <w:szCs w:val="22"/>
        </w:rPr>
        <w:t xml:space="preserve"> ini </w:t>
      </w:r>
      <w:r w:rsidR="00263684" w:rsidRPr="00D60109">
        <w:rPr>
          <w:rFonts w:ascii="Garamond" w:hAnsi="Garamond"/>
          <w:color w:val="000000" w:themeColor="text1"/>
          <w:sz w:val="22"/>
          <w:szCs w:val="22"/>
        </w:rPr>
        <w:t>sesuai dengan uraian Wirawan (</w:t>
      </w:r>
      <w:r w:rsidR="0061590B" w:rsidRPr="00D60109">
        <w:rPr>
          <w:rFonts w:ascii="Garamond" w:hAnsi="Garamond"/>
          <w:color w:val="000000" w:themeColor="text1"/>
          <w:sz w:val="22"/>
          <w:szCs w:val="22"/>
        </w:rPr>
        <w:t xml:space="preserve">2010) mengenai </w:t>
      </w:r>
      <w:r w:rsidRPr="00D60109">
        <w:rPr>
          <w:rFonts w:ascii="Garamond" w:hAnsi="Garamond"/>
          <w:color w:val="000000" w:themeColor="text1"/>
          <w:sz w:val="22"/>
          <w:szCs w:val="22"/>
        </w:rPr>
        <w:t>aspek yang mempengaruhi manajemen konflik ialah</w:t>
      </w:r>
      <w:r w:rsidR="00263684" w:rsidRPr="00D60109">
        <w:rPr>
          <w:rFonts w:ascii="Garamond" w:hAnsi="Garamond"/>
          <w:color w:val="000000" w:themeColor="text1"/>
          <w:sz w:val="22"/>
          <w:szCs w:val="22"/>
        </w:rPr>
        <w:t xml:space="preserve"> anggapan menimpa konflik (</w:t>
      </w:r>
      <w:r w:rsidR="0061590B" w:rsidRPr="00D60109">
        <w:rPr>
          <w:rFonts w:ascii="Garamond" w:hAnsi="Garamond"/>
          <w:color w:val="000000" w:themeColor="text1"/>
          <w:sz w:val="22"/>
          <w:szCs w:val="22"/>
        </w:rPr>
        <w:t xml:space="preserve">jika </w:t>
      </w:r>
      <w:r w:rsidRPr="00D60109">
        <w:rPr>
          <w:rFonts w:ascii="Garamond" w:hAnsi="Garamond"/>
          <w:color w:val="000000" w:themeColor="text1"/>
          <w:sz w:val="22"/>
          <w:szCs w:val="22"/>
        </w:rPr>
        <w:t>menyangka konflik merupakan perihal yang kurang baik henda</w:t>
      </w:r>
      <w:r w:rsidR="0061590B" w:rsidRPr="00D60109">
        <w:rPr>
          <w:rFonts w:ascii="Garamond" w:hAnsi="Garamond"/>
          <w:color w:val="000000" w:themeColor="text1"/>
          <w:sz w:val="22"/>
          <w:szCs w:val="22"/>
        </w:rPr>
        <w:t xml:space="preserve">k menekan lawan, bila baik akan </w:t>
      </w:r>
      <w:r w:rsidRPr="00D60109">
        <w:rPr>
          <w:rFonts w:ascii="Garamond" w:hAnsi="Garamond"/>
          <w:color w:val="000000" w:themeColor="text1"/>
          <w:sz w:val="22"/>
          <w:szCs w:val="22"/>
        </w:rPr>
        <w:t xml:space="preserve">lebih toleran), pola </w:t>
      </w:r>
      <w:r w:rsidR="00D60109" w:rsidRPr="00D60109">
        <w:rPr>
          <w:rFonts w:ascii="Garamond" w:hAnsi="Garamond"/>
          <w:color w:val="000000" w:themeColor="text1"/>
          <w:sz w:val="22"/>
          <w:szCs w:val="22"/>
        </w:rPr>
        <w:t>komunikasi (</w:t>
      </w:r>
      <w:r w:rsidRPr="00D60109">
        <w:rPr>
          <w:rFonts w:ascii="Garamond" w:hAnsi="Garamond"/>
          <w:color w:val="000000" w:themeColor="text1"/>
          <w:sz w:val="22"/>
          <w:szCs w:val="22"/>
        </w:rPr>
        <w:t>proses interaksi antara pihak berjalan baik atau</w:t>
      </w:r>
      <w:r w:rsidR="0061590B"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kurang baik), karakter</w:t>
      </w:r>
      <w:r w:rsidR="0061590B"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seorang yang berani, be</w:t>
      </w:r>
      <w:r w:rsidR="0061590B" w:rsidRPr="00D60109">
        <w:rPr>
          <w:rFonts w:ascii="Garamond" w:hAnsi="Garamond"/>
          <w:color w:val="000000" w:themeColor="text1"/>
          <w:sz w:val="22"/>
          <w:szCs w:val="22"/>
        </w:rPr>
        <w:t xml:space="preserve">rambisi, aktif hendak cenderung </w:t>
      </w:r>
      <w:r w:rsidRPr="00D60109">
        <w:rPr>
          <w:rFonts w:ascii="Garamond" w:hAnsi="Garamond"/>
          <w:color w:val="000000" w:themeColor="text1"/>
          <w:sz w:val="22"/>
          <w:szCs w:val="22"/>
        </w:rPr>
        <w:t xml:space="preserve">memenangkan konflik dibanding orang </w:t>
      </w:r>
      <w:r w:rsidR="0061590B"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yang penakut sert</w:t>
      </w:r>
      <w:r w:rsidR="0061590B" w:rsidRPr="00D60109">
        <w:rPr>
          <w:rFonts w:ascii="Garamond" w:hAnsi="Garamond"/>
          <w:color w:val="000000" w:themeColor="text1"/>
          <w:sz w:val="22"/>
          <w:szCs w:val="22"/>
        </w:rPr>
        <w:t xml:space="preserve">a pasif), Situasi </w:t>
      </w:r>
      <w:r w:rsidRPr="00D60109">
        <w:rPr>
          <w:rFonts w:ascii="Garamond" w:hAnsi="Garamond"/>
          <w:color w:val="000000" w:themeColor="text1"/>
          <w:sz w:val="22"/>
          <w:szCs w:val="22"/>
        </w:rPr>
        <w:t>konflik</w:t>
      </w:r>
      <w:r w:rsidR="0061590B"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kala seorang mengalami k</w:t>
      </w:r>
      <w:r w:rsidR="0061590B" w:rsidRPr="00D60109">
        <w:rPr>
          <w:rFonts w:ascii="Garamond" w:hAnsi="Garamond"/>
          <w:color w:val="000000" w:themeColor="text1"/>
          <w:sz w:val="22"/>
          <w:szCs w:val="22"/>
        </w:rPr>
        <w:t xml:space="preserve">onflik dalam posisi susah untuk </w:t>
      </w:r>
      <w:r w:rsidRPr="00D60109">
        <w:rPr>
          <w:rFonts w:ascii="Garamond" w:hAnsi="Garamond"/>
          <w:color w:val="000000" w:themeColor="text1"/>
          <w:sz w:val="22"/>
          <w:szCs w:val="22"/>
        </w:rPr>
        <w:t>dimenangkan). Statment ini sejalan dengan Pickering</w:t>
      </w:r>
      <w:r w:rsidR="0061590B" w:rsidRPr="00D60109">
        <w:rPr>
          <w:rFonts w:ascii="Garamond" w:hAnsi="Garamond"/>
          <w:color w:val="000000" w:themeColor="text1"/>
          <w:sz w:val="22"/>
          <w:szCs w:val="22"/>
        </w:rPr>
        <w:t>( 2006) salah satu hal</w:t>
      </w:r>
      <w:r w:rsidR="00B9759A" w:rsidRPr="00D60109">
        <w:rPr>
          <w:rFonts w:ascii="Garamond" w:hAnsi="Garamond"/>
          <w:color w:val="000000" w:themeColor="text1"/>
          <w:sz w:val="22"/>
          <w:szCs w:val="22"/>
        </w:rPr>
        <w:t xml:space="preserve"> </w:t>
      </w:r>
      <w:r w:rsidR="0061590B" w:rsidRPr="00D60109">
        <w:rPr>
          <w:rFonts w:ascii="Garamond" w:hAnsi="Garamond"/>
          <w:color w:val="000000" w:themeColor="text1"/>
          <w:sz w:val="22"/>
          <w:szCs w:val="22"/>
        </w:rPr>
        <w:t xml:space="preserve">yang </w:t>
      </w:r>
      <w:r w:rsidRPr="00D60109">
        <w:rPr>
          <w:rFonts w:ascii="Garamond" w:hAnsi="Garamond"/>
          <w:color w:val="000000" w:themeColor="text1"/>
          <w:sz w:val="22"/>
          <w:szCs w:val="22"/>
        </w:rPr>
        <w:t>mempengaruhi manajemen konflik yakni pengetahuan meliputi pengetahuan</w:t>
      </w:r>
      <w:r w:rsidR="00B9759A"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terhadap kasus yang dialami, seberapa jauh orang lain mengetahui</w:t>
      </w:r>
      <w:r w:rsidR="00B9759A"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 xml:space="preserve">komentar orang serta pengetahuan orang tentang suatu </w:t>
      </w:r>
      <w:r w:rsidRPr="00D60109">
        <w:rPr>
          <w:rFonts w:ascii="Garamond" w:hAnsi="Garamond"/>
          <w:color w:val="000000" w:themeColor="text1"/>
          <w:sz w:val="22"/>
          <w:szCs w:val="22"/>
        </w:rPr>
        <w:lastRenderedPageBreak/>
        <w:t>yang dikenal orang</w:t>
      </w:r>
      <w:r w:rsidR="00B9759A"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lain. Perihal ini menampilkan berartinya melaksanaka</w:t>
      </w:r>
      <w:r w:rsidR="00B9759A" w:rsidRPr="00D60109">
        <w:rPr>
          <w:rFonts w:ascii="Garamond" w:hAnsi="Garamond"/>
          <w:color w:val="000000" w:themeColor="text1"/>
          <w:sz w:val="22"/>
          <w:szCs w:val="22"/>
        </w:rPr>
        <w:t xml:space="preserve">n analisa terhadap permasalahan </w:t>
      </w:r>
      <w:r w:rsidRPr="00D60109">
        <w:rPr>
          <w:rFonts w:ascii="Garamond" w:hAnsi="Garamond"/>
          <w:color w:val="000000" w:themeColor="text1"/>
          <w:sz w:val="22"/>
          <w:szCs w:val="22"/>
        </w:rPr>
        <w:t>yang terjalin saat sebelum melaksanakan aksi ber</w:t>
      </w:r>
      <w:r w:rsidR="00B9759A" w:rsidRPr="00D60109">
        <w:rPr>
          <w:rFonts w:ascii="Garamond" w:hAnsi="Garamond"/>
          <w:color w:val="000000" w:themeColor="text1"/>
          <w:sz w:val="22"/>
          <w:szCs w:val="22"/>
        </w:rPr>
        <w:t>ikutnya supaya memperoleh hasil yang di idamkan.</w:t>
      </w:r>
    </w:p>
    <w:p w:rsidR="00B9759A" w:rsidRPr="00D60109" w:rsidRDefault="000B385C" w:rsidP="00B9759A">
      <w:pPr>
        <w:spacing w:line="276" w:lineRule="auto"/>
        <w:ind w:firstLine="720"/>
        <w:jc w:val="both"/>
        <w:rPr>
          <w:rFonts w:ascii="Garamond" w:hAnsi="Garamond"/>
          <w:color w:val="000000" w:themeColor="text1"/>
          <w:sz w:val="22"/>
          <w:szCs w:val="22"/>
        </w:rPr>
      </w:pPr>
      <w:r w:rsidRPr="00D60109">
        <w:rPr>
          <w:rFonts w:ascii="Garamond" w:hAnsi="Garamond"/>
          <w:color w:val="000000" w:themeColor="text1"/>
          <w:sz w:val="22"/>
          <w:szCs w:val="22"/>
        </w:rPr>
        <w:t>Perihal yang menunjang penyelesaian konf</w:t>
      </w:r>
      <w:r w:rsidR="00B9759A" w:rsidRPr="00D60109">
        <w:rPr>
          <w:rFonts w:ascii="Garamond" w:hAnsi="Garamond"/>
          <w:color w:val="000000" w:themeColor="text1"/>
          <w:sz w:val="22"/>
          <w:szCs w:val="22"/>
        </w:rPr>
        <w:t xml:space="preserve">lik meliputi aspek internal dan </w:t>
      </w:r>
      <w:r w:rsidRPr="00D60109">
        <w:rPr>
          <w:rFonts w:ascii="Garamond" w:hAnsi="Garamond"/>
          <w:color w:val="000000" w:themeColor="text1"/>
          <w:sz w:val="22"/>
          <w:szCs w:val="22"/>
        </w:rPr>
        <w:t>aspek eksternal. Aspek internal yang menunj</w:t>
      </w:r>
      <w:r w:rsidR="00B9759A" w:rsidRPr="00D60109">
        <w:rPr>
          <w:rFonts w:ascii="Garamond" w:hAnsi="Garamond"/>
          <w:color w:val="000000" w:themeColor="text1"/>
          <w:sz w:val="22"/>
          <w:szCs w:val="22"/>
        </w:rPr>
        <w:t xml:space="preserve">ang penyelesaian konflik berupa </w:t>
      </w:r>
      <w:r w:rsidRPr="00D60109">
        <w:rPr>
          <w:rFonts w:ascii="Garamond" w:hAnsi="Garamond"/>
          <w:color w:val="000000" w:themeColor="text1"/>
          <w:sz w:val="22"/>
          <w:szCs w:val="22"/>
        </w:rPr>
        <w:t>perasaan tidak aman</w:t>
      </w:r>
      <w:r w:rsidR="00B9759A"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(risau, merasa bersalah</w:t>
      </w:r>
      <w:r w:rsidR="00B9759A" w:rsidRPr="00D60109">
        <w:rPr>
          <w:rFonts w:ascii="Garamond" w:hAnsi="Garamond"/>
          <w:color w:val="000000" w:themeColor="text1"/>
          <w:sz w:val="22"/>
          <w:szCs w:val="22"/>
        </w:rPr>
        <w:t xml:space="preserve">, pilu) yang mencuat dalam diri </w:t>
      </w:r>
      <w:r w:rsidRPr="00D60109">
        <w:rPr>
          <w:rFonts w:ascii="Garamond" w:hAnsi="Garamond"/>
          <w:color w:val="000000" w:themeColor="text1"/>
          <w:sz w:val="22"/>
          <w:szCs w:val="22"/>
        </w:rPr>
        <w:t xml:space="preserve">orang serta kerap dialami </w:t>
      </w:r>
      <w:r w:rsidR="008A7CC3" w:rsidRPr="00D60109">
        <w:rPr>
          <w:rFonts w:ascii="Garamond" w:hAnsi="Garamond"/>
          <w:color w:val="000000" w:themeColor="text1"/>
          <w:sz w:val="22"/>
          <w:szCs w:val="22"/>
        </w:rPr>
        <w:t>praja IPDN</w:t>
      </w:r>
      <w:r w:rsidR="00B9759A" w:rsidRPr="00D60109">
        <w:rPr>
          <w:rFonts w:ascii="Garamond" w:hAnsi="Garamond"/>
          <w:color w:val="000000" w:themeColor="text1"/>
          <w:sz w:val="22"/>
          <w:szCs w:val="22"/>
        </w:rPr>
        <w:t xml:space="preserve"> ialah sebesar 29%. </w:t>
      </w:r>
      <w:r w:rsidRPr="00D60109">
        <w:rPr>
          <w:rFonts w:ascii="Garamond" w:hAnsi="Garamond"/>
          <w:color w:val="000000" w:themeColor="text1"/>
          <w:sz w:val="22"/>
          <w:szCs w:val="22"/>
        </w:rPr>
        <w:t>Aspek eksternal dominan dalam riset ini m</w:t>
      </w:r>
      <w:r w:rsidR="00B9759A" w:rsidRPr="00D60109">
        <w:rPr>
          <w:rFonts w:ascii="Garamond" w:hAnsi="Garamond"/>
          <w:color w:val="000000" w:themeColor="text1"/>
          <w:sz w:val="22"/>
          <w:szCs w:val="22"/>
        </w:rPr>
        <w:t xml:space="preserve">erupakan ikatan pertemanan yang </w:t>
      </w:r>
      <w:r w:rsidRPr="00D60109">
        <w:rPr>
          <w:rFonts w:ascii="Garamond" w:hAnsi="Garamond"/>
          <w:color w:val="000000" w:themeColor="text1"/>
          <w:sz w:val="22"/>
          <w:szCs w:val="22"/>
        </w:rPr>
        <w:t xml:space="preserve">telah terjalin lumayan lama ialah sebesar 31%. </w:t>
      </w:r>
      <w:r w:rsidR="00B9759A" w:rsidRPr="00D60109">
        <w:rPr>
          <w:rFonts w:ascii="Garamond" w:hAnsi="Garamond"/>
          <w:color w:val="000000" w:themeColor="text1"/>
          <w:sz w:val="22"/>
          <w:szCs w:val="22"/>
        </w:rPr>
        <w:t>Factor</w:t>
      </w:r>
      <w:r w:rsidRPr="00D60109">
        <w:rPr>
          <w:rFonts w:ascii="Garamond" w:hAnsi="Garamond"/>
          <w:color w:val="000000" w:themeColor="text1"/>
          <w:sz w:val="22"/>
          <w:szCs w:val="22"/>
        </w:rPr>
        <w:t xml:space="preserve"> menunjang penyelesaian</w:t>
      </w:r>
      <w:r w:rsidR="00B9759A"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konflik antara lain perilaku kooperatif, pola komunikasi serta kemampuan</w:t>
      </w:r>
      <w:r w:rsidR="00B9759A"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menganalisis konflik</w:t>
      </w:r>
      <w:r w:rsidR="00B9759A" w:rsidRPr="00D60109">
        <w:rPr>
          <w:rFonts w:ascii="Garamond" w:hAnsi="Garamond"/>
          <w:color w:val="000000" w:themeColor="text1"/>
          <w:sz w:val="22"/>
          <w:szCs w:val="22"/>
        </w:rPr>
        <w:t>.</w:t>
      </w:r>
    </w:p>
    <w:p w:rsidR="00B9759A" w:rsidRPr="00D60109" w:rsidRDefault="000B385C" w:rsidP="00B9759A">
      <w:pPr>
        <w:spacing w:line="276" w:lineRule="auto"/>
        <w:ind w:firstLine="720"/>
        <w:jc w:val="both"/>
        <w:rPr>
          <w:rFonts w:ascii="Garamond" w:hAnsi="Garamond"/>
          <w:color w:val="000000" w:themeColor="text1"/>
          <w:sz w:val="22"/>
          <w:szCs w:val="22"/>
        </w:rPr>
      </w:pPr>
      <w:r w:rsidRPr="00D60109">
        <w:rPr>
          <w:rFonts w:ascii="Garamond" w:hAnsi="Garamond"/>
          <w:color w:val="000000" w:themeColor="text1"/>
          <w:sz w:val="22"/>
          <w:szCs w:val="22"/>
        </w:rPr>
        <w:t>Setelah itu aspek internal yang membat</w:t>
      </w:r>
      <w:r w:rsidR="00B9759A" w:rsidRPr="00D60109">
        <w:rPr>
          <w:rFonts w:ascii="Garamond" w:hAnsi="Garamond"/>
          <w:color w:val="000000" w:themeColor="text1"/>
          <w:sz w:val="22"/>
          <w:szCs w:val="22"/>
        </w:rPr>
        <w:t>asi penyelesaian konflik adalah karakter yang berbeda- beda (</w:t>
      </w:r>
      <w:r w:rsidRPr="00D60109">
        <w:rPr>
          <w:rFonts w:ascii="Garamond" w:hAnsi="Garamond"/>
          <w:color w:val="000000" w:themeColor="text1"/>
          <w:sz w:val="22"/>
          <w:szCs w:val="22"/>
        </w:rPr>
        <w:t>tidak koopera</w:t>
      </w:r>
      <w:r w:rsidR="00B9759A" w:rsidRPr="00D60109">
        <w:rPr>
          <w:rFonts w:ascii="Garamond" w:hAnsi="Garamond"/>
          <w:color w:val="000000" w:themeColor="text1"/>
          <w:sz w:val="22"/>
          <w:szCs w:val="22"/>
        </w:rPr>
        <w:t xml:space="preserve">tif, gampang tersinggung, keras </w:t>
      </w:r>
      <w:r w:rsidRPr="00D60109">
        <w:rPr>
          <w:rFonts w:ascii="Garamond" w:hAnsi="Garamond"/>
          <w:color w:val="000000" w:themeColor="text1"/>
          <w:sz w:val="22"/>
          <w:szCs w:val="22"/>
        </w:rPr>
        <w:t>kepala serta sebagainya), munculnya perasaan</w:t>
      </w:r>
      <w:r w:rsidR="00B9759A" w:rsidRPr="00D60109">
        <w:rPr>
          <w:rFonts w:ascii="Garamond" w:hAnsi="Garamond"/>
          <w:color w:val="000000" w:themeColor="text1"/>
          <w:sz w:val="22"/>
          <w:szCs w:val="22"/>
        </w:rPr>
        <w:t xml:space="preserve"> gengsi, sungkan dan emosi yang </w:t>
      </w:r>
      <w:r w:rsidRPr="00D60109">
        <w:rPr>
          <w:rFonts w:ascii="Garamond" w:hAnsi="Garamond"/>
          <w:color w:val="000000" w:themeColor="text1"/>
          <w:sz w:val="22"/>
          <w:szCs w:val="22"/>
        </w:rPr>
        <w:t>susah dikendalikan serta perbandingan ang</w:t>
      </w:r>
      <w:r w:rsidR="00B9759A" w:rsidRPr="00D60109">
        <w:rPr>
          <w:rFonts w:ascii="Garamond" w:hAnsi="Garamond"/>
          <w:color w:val="000000" w:themeColor="text1"/>
          <w:sz w:val="22"/>
          <w:szCs w:val="22"/>
        </w:rPr>
        <w:t xml:space="preserve">gapan dalam menjawab kasus dari </w:t>
      </w:r>
      <w:r w:rsidRPr="00D60109">
        <w:rPr>
          <w:rFonts w:ascii="Garamond" w:hAnsi="Garamond"/>
          <w:color w:val="000000" w:themeColor="text1"/>
          <w:sz w:val="22"/>
          <w:szCs w:val="22"/>
        </w:rPr>
        <w:t>tiap- tiap pihak yang ikut serta konflik.</w:t>
      </w:r>
      <w:r w:rsidR="00B9759A" w:rsidRPr="00D60109">
        <w:rPr>
          <w:rFonts w:ascii="Garamond" w:hAnsi="Garamond"/>
          <w:color w:val="000000" w:themeColor="text1"/>
          <w:sz w:val="22"/>
          <w:szCs w:val="22"/>
        </w:rPr>
        <w:t xml:space="preserve"> Aspek internal yang menghambat </w:t>
      </w:r>
      <w:r w:rsidRPr="00D60109">
        <w:rPr>
          <w:rFonts w:ascii="Garamond" w:hAnsi="Garamond"/>
          <w:color w:val="000000" w:themeColor="text1"/>
          <w:sz w:val="22"/>
          <w:szCs w:val="22"/>
        </w:rPr>
        <w:t xml:space="preserve">penyelesaian konflik sangat dominan ialah </w:t>
      </w:r>
      <w:r w:rsidR="00B9759A" w:rsidRPr="00D60109">
        <w:rPr>
          <w:rFonts w:ascii="Garamond" w:hAnsi="Garamond"/>
          <w:color w:val="000000" w:themeColor="text1"/>
          <w:sz w:val="22"/>
          <w:szCs w:val="22"/>
        </w:rPr>
        <w:t xml:space="preserve">karakter yang berbeda- beda dan </w:t>
      </w:r>
      <w:r w:rsidRPr="00D60109">
        <w:rPr>
          <w:rFonts w:ascii="Garamond" w:hAnsi="Garamond"/>
          <w:color w:val="000000" w:themeColor="text1"/>
          <w:sz w:val="22"/>
          <w:szCs w:val="22"/>
        </w:rPr>
        <w:t>munculnya perasaan gengsi, sungkan dan emo</w:t>
      </w:r>
      <w:r w:rsidR="00B9759A" w:rsidRPr="00D60109">
        <w:rPr>
          <w:rFonts w:ascii="Garamond" w:hAnsi="Garamond"/>
          <w:color w:val="000000" w:themeColor="text1"/>
          <w:sz w:val="22"/>
          <w:szCs w:val="22"/>
        </w:rPr>
        <w:t xml:space="preserve">si yang susah dikendalikan yang </w:t>
      </w:r>
      <w:r w:rsidRPr="00D60109">
        <w:rPr>
          <w:rFonts w:ascii="Garamond" w:hAnsi="Garamond"/>
          <w:color w:val="000000" w:themeColor="text1"/>
          <w:sz w:val="22"/>
          <w:szCs w:val="22"/>
        </w:rPr>
        <w:t>mana keduanya memperoleh hasil yang sama ialah sebesar 40%. Se</w:t>
      </w:r>
      <w:r w:rsidR="00B9759A" w:rsidRPr="00D60109">
        <w:rPr>
          <w:rFonts w:ascii="Garamond" w:hAnsi="Garamond"/>
          <w:color w:val="000000" w:themeColor="text1"/>
          <w:sz w:val="22"/>
          <w:szCs w:val="22"/>
        </w:rPr>
        <w:t xml:space="preserve">dangkan </w:t>
      </w:r>
      <w:r w:rsidRPr="00D60109">
        <w:rPr>
          <w:rFonts w:ascii="Garamond" w:hAnsi="Garamond"/>
          <w:color w:val="000000" w:themeColor="text1"/>
          <w:sz w:val="22"/>
          <w:szCs w:val="22"/>
        </w:rPr>
        <w:t>aspek eksternal yang membatasi penyeles</w:t>
      </w:r>
      <w:r w:rsidR="00B9759A" w:rsidRPr="00D60109">
        <w:rPr>
          <w:rFonts w:ascii="Garamond" w:hAnsi="Garamond"/>
          <w:color w:val="000000" w:themeColor="text1"/>
          <w:sz w:val="22"/>
          <w:szCs w:val="22"/>
        </w:rPr>
        <w:t xml:space="preserve">aian konflik merupakan sulitnya </w:t>
      </w:r>
      <w:r w:rsidRPr="00D60109">
        <w:rPr>
          <w:rFonts w:ascii="Garamond" w:hAnsi="Garamond"/>
          <w:color w:val="000000" w:themeColor="text1"/>
          <w:sz w:val="22"/>
          <w:szCs w:val="22"/>
        </w:rPr>
        <w:t>membiasakan waktu buat silih berjumpa m</w:t>
      </w:r>
      <w:r w:rsidR="00B9759A" w:rsidRPr="00D60109">
        <w:rPr>
          <w:rFonts w:ascii="Garamond" w:hAnsi="Garamond"/>
          <w:color w:val="000000" w:themeColor="text1"/>
          <w:sz w:val="22"/>
          <w:szCs w:val="22"/>
        </w:rPr>
        <w:t xml:space="preserve">enuntaskan konflik serta adanya </w:t>
      </w:r>
      <w:r w:rsidRPr="00D60109">
        <w:rPr>
          <w:rFonts w:ascii="Garamond" w:hAnsi="Garamond"/>
          <w:color w:val="000000" w:themeColor="text1"/>
          <w:sz w:val="22"/>
          <w:szCs w:val="22"/>
        </w:rPr>
        <w:t>pengaruh dari orang lain yang membagikan masuk</w:t>
      </w:r>
      <w:r w:rsidR="00B9759A" w:rsidRPr="00D60109">
        <w:rPr>
          <w:rFonts w:ascii="Garamond" w:hAnsi="Garamond"/>
          <w:color w:val="000000" w:themeColor="text1"/>
          <w:sz w:val="22"/>
          <w:szCs w:val="22"/>
        </w:rPr>
        <w:t xml:space="preserve">an entah itu baik ataupun buruk </w:t>
      </w:r>
      <w:r w:rsidRPr="00D60109">
        <w:rPr>
          <w:rFonts w:ascii="Garamond" w:hAnsi="Garamond"/>
          <w:color w:val="000000" w:themeColor="text1"/>
          <w:sz w:val="22"/>
          <w:szCs w:val="22"/>
        </w:rPr>
        <w:t xml:space="preserve">menimpa kasus yang lagi terjalin. </w:t>
      </w:r>
    </w:p>
    <w:p w:rsidR="00B9759A" w:rsidRPr="00D60109" w:rsidRDefault="000B385C" w:rsidP="00B9759A">
      <w:pPr>
        <w:spacing w:line="276" w:lineRule="auto"/>
        <w:ind w:firstLine="720"/>
        <w:jc w:val="both"/>
        <w:rPr>
          <w:rFonts w:ascii="Garamond" w:hAnsi="Garamond"/>
          <w:color w:val="000000" w:themeColor="text1"/>
          <w:sz w:val="22"/>
          <w:szCs w:val="22"/>
        </w:rPr>
      </w:pPr>
      <w:r w:rsidRPr="00D60109">
        <w:rPr>
          <w:rFonts w:ascii="Garamond" w:hAnsi="Garamond"/>
          <w:color w:val="000000" w:themeColor="text1"/>
          <w:sz w:val="22"/>
          <w:szCs w:val="22"/>
        </w:rPr>
        <w:t xml:space="preserve">Manajemen konflik yang kerap digunakan oleh </w:t>
      </w:r>
      <w:r w:rsidR="008A7CC3" w:rsidRPr="00D60109">
        <w:rPr>
          <w:rFonts w:ascii="Garamond" w:hAnsi="Garamond"/>
          <w:color w:val="000000" w:themeColor="text1"/>
          <w:sz w:val="22"/>
          <w:szCs w:val="22"/>
        </w:rPr>
        <w:t>praja IPDN</w:t>
      </w:r>
      <w:r w:rsidR="00B9759A" w:rsidRPr="00D60109">
        <w:rPr>
          <w:rFonts w:ascii="Garamond" w:hAnsi="Garamond"/>
          <w:color w:val="000000" w:themeColor="text1"/>
          <w:sz w:val="22"/>
          <w:szCs w:val="22"/>
        </w:rPr>
        <w:t xml:space="preserve"> adalah </w:t>
      </w:r>
      <w:r w:rsidRPr="00D60109">
        <w:rPr>
          <w:rFonts w:ascii="Garamond" w:hAnsi="Garamond"/>
          <w:color w:val="000000" w:themeColor="text1"/>
          <w:sz w:val="22"/>
          <w:szCs w:val="22"/>
        </w:rPr>
        <w:t>be</w:t>
      </w:r>
      <w:r w:rsidR="00B9759A" w:rsidRPr="00D60109">
        <w:rPr>
          <w:rFonts w:ascii="Garamond" w:hAnsi="Garamond"/>
          <w:color w:val="000000" w:themeColor="text1"/>
          <w:sz w:val="22"/>
          <w:szCs w:val="22"/>
        </w:rPr>
        <w:t>rdiskusi 4 mata ialah sebesar 70</w:t>
      </w:r>
      <w:r w:rsidRPr="00D60109">
        <w:rPr>
          <w:rFonts w:ascii="Garamond" w:hAnsi="Garamond"/>
          <w:color w:val="000000" w:themeColor="text1"/>
          <w:sz w:val="22"/>
          <w:szCs w:val="22"/>
        </w:rPr>
        <w:t>%.</w:t>
      </w:r>
      <w:r w:rsidR="00B9759A" w:rsidRPr="00D60109">
        <w:rPr>
          <w:rFonts w:ascii="Garamond" w:hAnsi="Garamond"/>
          <w:color w:val="000000" w:themeColor="text1"/>
          <w:sz w:val="22"/>
          <w:szCs w:val="22"/>
        </w:rPr>
        <w:t xml:space="preserve"> Lewat dialog 4 mata ini mereka </w:t>
      </w:r>
      <w:r w:rsidRPr="00D60109">
        <w:rPr>
          <w:rFonts w:ascii="Garamond" w:hAnsi="Garamond"/>
          <w:color w:val="000000" w:themeColor="text1"/>
          <w:sz w:val="22"/>
          <w:szCs w:val="22"/>
        </w:rPr>
        <w:t>dapat</w:t>
      </w:r>
      <w:r w:rsidR="00B9759A" w:rsidRPr="00D60109">
        <w:rPr>
          <w:rFonts w:ascii="Garamond" w:hAnsi="Garamond"/>
          <w:color w:val="000000" w:themeColor="text1"/>
          <w:sz w:val="22"/>
          <w:szCs w:val="22"/>
        </w:rPr>
        <w:t xml:space="preserve"> saling</w:t>
      </w:r>
      <w:r w:rsidRPr="00D60109">
        <w:rPr>
          <w:rFonts w:ascii="Garamond" w:hAnsi="Garamond"/>
          <w:color w:val="000000" w:themeColor="text1"/>
          <w:sz w:val="22"/>
          <w:szCs w:val="22"/>
        </w:rPr>
        <w:t xml:space="preserve"> berdiskusi serta mengenali pemicu konflik, silih bertukar</w:t>
      </w:r>
      <w:r w:rsidR="00B9759A" w:rsidRPr="00D60109">
        <w:rPr>
          <w:rFonts w:ascii="Garamond" w:hAnsi="Garamond"/>
          <w:color w:val="000000" w:themeColor="text1"/>
          <w:sz w:val="22"/>
          <w:szCs w:val="22"/>
        </w:rPr>
        <w:t xml:space="preserve"> pendapat</w:t>
      </w:r>
      <w:r w:rsidRPr="00D60109">
        <w:rPr>
          <w:rFonts w:ascii="Garamond" w:hAnsi="Garamond"/>
          <w:color w:val="000000" w:themeColor="text1"/>
          <w:sz w:val="22"/>
          <w:szCs w:val="22"/>
        </w:rPr>
        <w:t>, melobi serta melaksanakan pendekatan demi menuntaskan konflik secara</w:t>
      </w:r>
      <w:r w:rsidR="00B9759A"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baik- baik. Perihal ini berkaitan dengan hasil riset Mardianto&amp;amp; Purnamaningsih</w:t>
      </w:r>
      <w:r w:rsidR="00B9759A"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( 2000) kalau dalam organisasi terjalin ik</w:t>
      </w:r>
      <w:r w:rsidR="00B9759A" w:rsidRPr="00D60109">
        <w:rPr>
          <w:rFonts w:ascii="Garamond" w:hAnsi="Garamond"/>
          <w:color w:val="000000" w:themeColor="text1"/>
          <w:sz w:val="22"/>
          <w:szCs w:val="22"/>
        </w:rPr>
        <w:t xml:space="preserve">atan yang erat dan mendalam dan </w:t>
      </w:r>
      <w:r w:rsidRPr="00D60109">
        <w:rPr>
          <w:rFonts w:ascii="Garamond" w:hAnsi="Garamond"/>
          <w:color w:val="000000" w:themeColor="text1"/>
          <w:sz w:val="22"/>
          <w:szCs w:val="22"/>
        </w:rPr>
        <w:t>memiliki solidaritas yang besar sebab diakibat</w:t>
      </w:r>
      <w:r w:rsidR="00B9759A" w:rsidRPr="00D60109">
        <w:rPr>
          <w:rFonts w:ascii="Garamond" w:hAnsi="Garamond"/>
          <w:color w:val="000000" w:themeColor="text1"/>
          <w:sz w:val="22"/>
          <w:szCs w:val="22"/>
        </w:rPr>
        <w:t xml:space="preserve">kan bukan cuma sebab intensitas </w:t>
      </w:r>
      <w:r w:rsidRPr="00D60109">
        <w:rPr>
          <w:rFonts w:ascii="Garamond" w:hAnsi="Garamond"/>
          <w:color w:val="000000" w:themeColor="text1"/>
          <w:sz w:val="22"/>
          <w:szCs w:val="22"/>
        </w:rPr>
        <w:t xml:space="preserve">interaksi saja, tetapi pula sebab dalam sesuatu </w:t>
      </w:r>
      <w:r w:rsidR="00B9759A" w:rsidRPr="00D60109">
        <w:rPr>
          <w:rFonts w:ascii="Garamond" w:hAnsi="Garamond"/>
          <w:color w:val="000000" w:themeColor="text1"/>
          <w:sz w:val="22"/>
          <w:szCs w:val="22"/>
        </w:rPr>
        <w:t xml:space="preserve">aktivitas mereka merasa senasib </w:t>
      </w:r>
      <w:r w:rsidRPr="00D60109">
        <w:rPr>
          <w:rFonts w:ascii="Garamond" w:hAnsi="Garamond"/>
          <w:color w:val="000000" w:themeColor="text1"/>
          <w:sz w:val="22"/>
          <w:szCs w:val="22"/>
        </w:rPr>
        <w:t>serta memiliki tujuan dan efek yang sama. Sehingga kala di antara mereka</w:t>
      </w:r>
      <w:r w:rsidR="00B9759A"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timbul konflik mereka juga hendak berkompromi terhadap konflik tersebut dan</w:t>
      </w:r>
      <w:r w:rsidR="00B9759A"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berupaya menuntaskan kasus secara bersama. Perihal ini menampilkan rata</w:t>
      </w:r>
      <w:r w:rsidR="00B9759A" w:rsidRPr="00D60109">
        <w:rPr>
          <w:rFonts w:ascii="Garamond" w:hAnsi="Garamond"/>
          <w:color w:val="000000" w:themeColor="text1"/>
          <w:sz w:val="22"/>
          <w:szCs w:val="22"/>
        </w:rPr>
        <w:t>-</w:t>
      </w:r>
      <w:r w:rsidRPr="00D60109">
        <w:rPr>
          <w:rFonts w:ascii="Garamond" w:hAnsi="Garamond"/>
          <w:color w:val="000000" w:themeColor="text1"/>
          <w:sz w:val="22"/>
          <w:szCs w:val="22"/>
        </w:rPr>
        <w:t xml:space="preserve">rata </w:t>
      </w:r>
      <w:r w:rsidR="008A7CC3" w:rsidRPr="00D60109">
        <w:rPr>
          <w:rFonts w:ascii="Garamond" w:hAnsi="Garamond"/>
          <w:color w:val="000000" w:themeColor="text1"/>
          <w:sz w:val="22"/>
          <w:szCs w:val="22"/>
        </w:rPr>
        <w:t>praja IPDN</w:t>
      </w:r>
      <w:r w:rsidRPr="00D60109">
        <w:rPr>
          <w:rFonts w:ascii="Garamond" w:hAnsi="Garamond"/>
          <w:color w:val="000000" w:themeColor="text1"/>
          <w:sz w:val="22"/>
          <w:szCs w:val="22"/>
        </w:rPr>
        <w:t xml:space="preserve"> memakai style manajemen konstruktif.</w:t>
      </w:r>
      <w:r w:rsidR="00B9759A" w:rsidRPr="00D60109">
        <w:rPr>
          <w:rFonts w:ascii="Garamond" w:hAnsi="Garamond"/>
          <w:color w:val="000000" w:themeColor="text1"/>
          <w:sz w:val="22"/>
          <w:szCs w:val="22"/>
        </w:rPr>
        <w:t xml:space="preserve"> </w:t>
      </w:r>
    </w:p>
    <w:p w:rsidR="00B9759A" w:rsidRPr="00D60109" w:rsidRDefault="000B385C" w:rsidP="00B9759A">
      <w:pPr>
        <w:spacing w:line="276" w:lineRule="auto"/>
        <w:ind w:firstLine="720"/>
        <w:jc w:val="both"/>
        <w:rPr>
          <w:rFonts w:ascii="Garamond" w:hAnsi="Garamond"/>
          <w:color w:val="000000" w:themeColor="text1"/>
          <w:sz w:val="22"/>
          <w:szCs w:val="22"/>
        </w:rPr>
      </w:pPr>
      <w:r w:rsidRPr="00D60109">
        <w:rPr>
          <w:rFonts w:ascii="Garamond" w:hAnsi="Garamond"/>
          <w:color w:val="000000" w:themeColor="text1"/>
          <w:sz w:val="22"/>
          <w:szCs w:val="22"/>
        </w:rPr>
        <w:t>Akibat positif pasca manajemen konflik antara lain terdapatnya perasaa</w:t>
      </w:r>
      <w:r w:rsidR="00B9759A" w:rsidRPr="00D60109">
        <w:rPr>
          <w:rFonts w:ascii="Garamond" w:hAnsi="Garamond"/>
          <w:color w:val="000000" w:themeColor="text1"/>
          <w:sz w:val="22"/>
          <w:szCs w:val="22"/>
        </w:rPr>
        <w:t xml:space="preserve">n lega </w:t>
      </w:r>
      <w:r w:rsidRPr="00D60109">
        <w:rPr>
          <w:rFonts w:ascii="Garamond" w:hAnsi="Garamond"/>
          <w:color w:val="000000" w:themeColor="text1"/>
          <w:sz w:val="22"/>
          <w:szCs w:val="22"/>
        </w:rPr>
        <w:t>serta bahagia, ikatan pertemanan jadi akra</w:t>
      </w:r>
      <w:r w:rsidR="00B9759A" w:rsidRPr="00D60109">
        <w:rPr>
          <w:rFonts w:ascii="Garamond" w:hAnsi="Garamond"/>
          <w:color w:val="000000" w:themeColor="text1"/>
          <w:sz w:val="22"/>
          <w:szCs w:val="22"/>
        </w:rPr>
        <w:t xml:space="preserve">b kembali, permasalahan menjadi </w:t>
      </w:r>
      <w:r w:rsidRPr="00D60109">
        <w:rPr>
          <w:rFonts w:ascii="Garamond" w:hAnsi="Garamond"/>
          <w:color w:val="000000" w:themeColor="text1"/>
          <w:sz w:val="22"/>
          <w:szCs w:val="22"/>
        </w:rPr>
        <w:t xml:space="preserve">menurun, berfungsi kepada orang ataupun kelompok, </w:t>
      </w:r>
      <w:r w:rsidR="00B9759A" w:rsidRPr="00D60109">
        <w:rPr>
          <w:rFonts w:ascii="Garamond" w:hAnsi="Garamond"/>
          <w:color w:val="000000" w:themeColor="text1"/>
          <w:sz w:val="22"/>
          <w:szCs w:val="22"/>
        </w:rPr>
        <w:t xml:space="preserve">biasa saja, tugas regu berjalan </w:t>
      </w:r>
      <w:r w:rsidRPr="00D60109">
        <w:rPr>
          <w:rFonts w:ascii="Garamond" w:hAnsi="Garamond"/>
          <w:color w:val="000000" w:themeColor="text1"/>
          <w:sz w:val="22"/>
          <w:szCs w:val="22"/>
        </w:rPr>
        <w:t>baik, serta memperoleh ilmu. Sangat domina</w:t>
      </w:r>
      <w:r w:rsidR="00B9759A" w:rsidRPr="00D60109">
        <w:rPr>
          <w:rFonts w:ascii="Garamond" w:hAnsi="Garamond"/>
          <w:color w:val="000000" w:themeColor="text1"/>
          <w:sz w:val="22"/>
          <w:szCs w:val="22"/>
        </w:rPr>
        <w:t xml:space="preserve">n menanggapi munculnya perasaan </w:t>
      </w:r>
      <w:r w:rsidRPr="00D60109">
        <w:rPr>
          <w:rFonts w:ascii="Garamond" w:hAnsi="Garamond"/>
          <w:color w:val="000000" w:themeColor="text1"/>
          <w:sz w:val="22"/>
          <w:szCs w:val="22"/>
        </w:rPr>
        <w:t>bahagia serta lega ialah sebesar 39%. Sebaliknya</w:t>
      </w:r>
      <w:r w:rsidR="00B9759A" w:rsidRPr="00D60109">
        <w:rPr>
          <w:rFonts w:ascii="Garamond" w:hAnsi="Garamond"/>
          <w:color w:val="000000" w:themeColor="text1"/>
          <w:sz w:val="22"/>
          <w:szCs w:val="22"/>
        </w:rPr>
        <w:t xml:space="preserve"> akibat negatif pasca manajemen </w:t>
      </w:r>
      <w:r w:rsidRPr="00D60109">
        <w:rPr>
          <w:rFonts w:ascii="Garamond" w:hAnsi="Garamond"/>
          <w:color w:val="000000" w:themeColor="text1"/>
          <w:sz w:val="22"/>
          <w:szCs w:val="22"/>
        </w:rPr>
        <w:t>konflik merupakan perasaan tidak aman, i</w:t>
      </w:r>
      <w:r w:rsidR="00B9759A" w:rsidRPr="00D60109">
        <w:rPr>
          <w:rFonts w:ascii="Garamond" w:hAnsi="Garamond"/>
          <w:color w:val="000000" w:themeColor="text1"/>
          <w:sz w:val="22"/>
          <w:szCs w:val="22"/>
        </w:rPr>
        <w:t xml:space="preserve">katan pertemanan jadi renggang, </w:t>
      </w:r>
      <w:r w:rsidRPr="00D60109">
        <w:rPr>
          <w:rFonts w:ascii="Garamond" w:hAnsi="Garamond"/>
          <w:color w:val="000000" w:themeColor="text1"/>
          <w:sz w:val="22"/>
          <w:szCs w:val="22"/>
        </w:rPr>
        <w:t>regu tidak berjalan baik, konflik tidak terseles</w:t>
      </w:r>
      <w:r w:rsidR="00B9759A" w:rsidRPr="00D60109">
        <w:rPr>
          <w:rFonts w:ascii="Garamond" w:hAnsi="Garamond"/>
          <w:color w:val="000000" w:themeColor="text1"/>
          <w:sz w:val="22"/>
          <w:szCs w:val="22"/>
        </w:rPr>
        <w:t>aikan serta belum sempat hadapi.</w:t>
      </w:r>
    </w:p>
    <w:p w:rsidR="000B385C" w:rsidRPr="00D60109" w:rsidRDefault="000B385C" w:rsidP="00B9759A">
      <w:pPr>
        <w:spacing w:line="276" w:lineRule="auto"/>
        <w:ind w:firstLine="720"/>
        <w:jc w:val="both"/>
        <w:rPr>
          <w:rFonts w:ascii="Garamond" w:hAnsi="Garamond"/>
          <w:color w:val="000000" w:themeColor="text1"/>
          <w:sz w:val="22"/>
          <w:szCs w:val="22"/>
        </w:rPr>
      </w:pPr>
      <w:r w:rsidRPr="00D60109">
        <w:rPr>
          <w:rFonts w:ascii="Garamond" w:hAnsi="Garamond"/>
          <w:color w:val="000000" w:themeColor="text1"/>
          <w:sz w:val="22"/>
          <w:szCs w:val="22"/>
        </w:rPr>
        <w:t>Sangat dominan menanggapi munculnya perasaan tidak aman serta resah yaitu</w:t>
      </w:r>
      <w:r w:rsidR="00B9759A" w:rsidRPr="00D60109">
        <w:rPr>
          <w:rFonts w:ascii="Garamond" w:hAnsi="Garamond"/>
          <w:color w:val="000000" w:themeColor="text1"/>
          <w:sz w:val="22"/>
          <w:szCs w:val="22"/>
        </w:rPr>
        <w:t xml:space="preserve"> sebesar 4</w:t>
      </w:r>
      <w:r w:rsidRPr="00D60109">
        <w:rPr>
          <w:rFonts w:ascii="Garamond" w:hAnsi="Garamond"/>
          <w:color w:val="000000" w:themeColor="text1"/>
          <w:sz w:val="22"/>
          <w:szCs w:val="22"/>
        </w:rPr>
        <w:t>7%. Dalam riset ini mencipta</w:t>
      </w:r>
      <w:r w:rsidR="00B9759A" w:rsidRPr="00D60109">
        <w:rPr>
          <w:rFonts w:ascii="Garamond" w:hAnsi="Garamond"/>
          <w:color w:val="000000" w:themeColor="text1"/>
          <w:sz w:val="22"/>
          <w:szCs w:val="22"/>
        </w:rPr>
        <w:t xml:space="preserve">kan kalau akibat positif maupun </w:t>
      </w:r>
      <w:r w:rsidRPr="00D60109">
        <w:rPr>
          <w:rFonts w:ascii="Garamond" w:hAnsi="Garamond"/>
          <w:color w:val="000000" w:themeColor="text1"/>
          <w:sz w:val="22"/>
          <w:szCs w:val="22"/>
        </w:rPr>
        <w:t>negatif yang dialami oleh informan lebih kep</w:t>
      </w:r>
      <w:r w:rsidR="00B9759A" w:rsidRPr="00D60109">
        <w:rPr>
          <w:rFonts w:ascii="Garamond" w:hAnsi="Garamond"/>
          <w:color w:val="000000" w:themeColor="text1"/>
          <w:sz w:val="22"/>
          <w:szCs w:val="22"/>
        </w:rPr>
        <w:t xml:space="preserve">ada aspek internal yang dialami </w:t>
      </w:r>
      <w:r w:rsidRPr="00D60109">
        <w:rPr>
          <w:rFonts w:ascii="Garamond" w:hAnsi="Garamond"/>
          <w:color w:val="000000" w:themeColor="text1"/>
          <w:sz w:val="22"/>
          <w:szCs w:val="22"/>
        </w:rPr>
        <w:t xml:space="preserve">oleh orang. </w:t>
      </w:r>
    </w:p>
    <w:p w:rsidR="000B385C" w:rsidRDefault="000B385C" w:rsidP="000B385C">
      <w:pPr>
        <w:spacing w:line="276" w:lineRule="auto"/>
        <w:jc w:val="both"/>
        <w:rPr>
          <w:rFonts w:ascii="Garamond" w:hAnsi="Garamond"/>
          <w:color w:val="000000" w:themeColor="text1"/>
          <w:sz w:val="22"/>
          <w:szCs w:val="22"/>
        </w:rPr>
      </w:pPr>
    </w:p>
    <w:p w:rsidR="000B385C" w:rsidRPr="00D60109" w:rsidRDefault="000B385C" w:rsidP="000B385C">
      <w:pPr>
        <w:spacing w:line="276" w:lineRule="auto"/>
        <w:jc w:val="both"/>
        <w:rPr>
          <w:rFonts w:ascii="Garamond" w:hAnsi="Garamond"/>
          <w:color w:val="000000" w:themeColor="text1"/>
          <w:sz w:val="22"/>
          <w:szCs w:val="22"/>
        </w:rPr>
      </w:pPr>
      <w:r w:rsidRPr="00D60109">
        <w:rPr>
          <w:rFonts w:ascii="Garamond" w:hAnsi="Garamond"/>
          <w:b/>
          <w:color w:val="000000" w:themeColor="text1"/>
          <w:sz w:val="22"/>
          <w:szCs w:val="22"/>
        </w:rPr>
        <w:t>PENUTUP</w:t>
      </w:r>
    </w:p>
    <w:p w:rsidR="00C02752" w:rsidRPr="00D60109" w:rsidRDefault="000B385C" w:rsidP="00C02752">
      <w:pPr>
        <w:spacing w:line="276" w:lineRule="auto"/>
        <w:ind w:firstLine="720"/>
        <w:jc w:val="both"/>
        <w:rPr>
          <w:rFonts w:ascii="Garamond" w:hAnsi="Garamond"/>
          <w:color w:val="000000" w:themeColor="text1"/>
          <w:sz w:val="22"/>
          <w:szCs w:val="22"/>
        </w:rPr>
      </w:pPr>
      <w:r w:rsidRPr="00D60109">
        <w:rPr>
          <w:rFonts w:ascii="Garamond" w:hAnsi="Garamond"/>
          <w:color w:val="000000" w:themeColor="text1"/>
          <w:sz w:val="22"/>
          <w:szCs w:val="22"/>
        </w:rPr>
        <w:t>Bersumber pada hasil analisis informasi serta ulasan riset mengenai</w:t>
      </w:r>
      <w:r w:rsidR="00B9759A"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 xml:space="preserve">manajemen konflik pada </w:t>
      </w:r>
      <w:r w:rsidR="008A7CC3" w:rsidRPr="00D60109">
        <w:rPr>
          <w:rFonts w:ascii="Garamond" w:hAnsi="Garamond"/>
          <w:color w:val="000000" w:themeColor="text1"/>
          <w:sz w:val="22"/>
          <w:szCs w:val="22"/>
        </w:rPr>
        <w:t>praja IPDN</w:t>
      </w:r>
      <w:r w:rsidRPr="00D60109">
        <w:rPr>
          <w:rFonts w:ascii="Garamond" w:hAnsi="Garamond"/>
          <w:color w:val="000000" w:themeColor="text1"/>
          <w:sz w:val="22"/>
          <w:szCs w:val="22"/>
        </w:rPr>
        <w:t xml:space="preserve"> </w:t>
      </w:r>
      <w:r w:rsidR="00B9759A" w:rsidRPr="00D60109">
        <w:rPr>
          <w:rFonts w:ascii="Garamond" w:hAnsi="Garamond"/>
          <w:color w:val="000000" w:themeColor="text1"/>
          <w:sz w:val="22"/>
          <w:szCs w:val="22"/>
        </w:rPr>
        <w:t xml:space="preserve">dalam organisasi </w:t>
      </w:r>
      <w:r w:rsidR="00352550">
        <w:rPr>
          <w:rFonts w:ascii="Garamond" w:hAnsi="Garamond"/>
          <w:color w:val="000000" w:themeColor="text1"/>
          <w:sz w:val="22"/>
          <w:szCs w:val="22"/>
        </w:rPr>
        <w:t>MKP</w:t>
      </w:r>
      <w:r w:rsidRPr="00D60109">
        <w:rPr>
          <w:rFonts w:ascii="Garamond" w:hAnsi="Garamond"/>
          <w:color w:val="000000" w:themeColor="text1"/>
          <w:sz w:val="22"/>
          <w:szCs w:val="22"/>
        </w:rPr>
        <w:t xml:space="preserve">, </w:t>
      </w:r>
      <w:r w:rsidR="00B9759A" w:rsidRPr="00D60109">
        <w:rPr>
          <w:rFonts w:ascii="Garamond" w:hAnsi="Garamond"/>
          <w:color w:val="000000" w:themeColor="text1"/>
          <w:sz w:val="22"/>
          <w:szCs w:val="22"/>
        </w:rPr>
        <w:t xml:space="preserve">dapat ditarik </w:t>
      </w:r>
      <w:r w:rsidRPr="00D60109">
        <w:rPr>
          <w:rFonts w:ascii="Garamond" w:hAnsi="Garamond"/>
          <w:color w:val="000000" w:themeColor="text1"/>
          <w:sz w:val="22"/>
          <w:szCs w:val="22"/>
        </w:rPr>
        <w:t xml:space="preserve">kesimpulan </w:t>
      </w:r>
      <w:r w:rsidR="001C5613" w:rsidRPr="00D60109">
        <w:rPr>
          <w:rFonts w:ascii="Garamond" w:hAnsi="Garamond"/>
          <w:color w:val="000000" w:themeColor="text1"/>
          <w:sz w:val="22"/>
          <w:szCs w:val="22"/>
        </w:rPr>
        <w:t>sebagai</w:t>
      </w:r>
      <w:r w:rsidRPr="00D60109">
        <w:rPr>
          <w:rFonts w:ascii="Garamond" w:hAnsi="Garamond"/>
          <w:color w:val="000000" w:themeColor="text1"/>
          <w:sz w:val="22"/>
          <w:szCs w:val="22"/>
        </w:rPr>
        <w:t xml:space="preserve"> berikut: </w:t>
      </w:r>
      <w:r w:rsidRPr="00D60109">
        <w:rPr>
          <w:rFonts w:ascii="Garamond" w:hAnsi="Garamond"/>
          <w:color w:val="000000" w:themeColor="text1"/>
          <w:sz w:val="22"/>
          <w:szCs w:val="22"/>
        </w:rPr>
        <w:lastRenderedPageBreak/>
        <w:t xml:space="preserve">Ada </w:t>
      </w:r>
      <w:r w:rsidR="00B9759A" w:rsidRPr="00D60109">
        <w:rPr>
          <w:rFonts w:ascii="Garamond" w:hAnsi="Garamond"/>
          <w:color w:val="000000" w:themeColor="text1"/>
          <w:sz w:val="22"/>
          <w:szCs w:val="22"/>
        </w:rPr>
        <w:t xml:space="preserve">dua </w:t>
      </w:r>
      <w:r w:rsidRPr="00D60109">
        <w:rPr>
          <w:rFonts w:ascii="Garamond" w:hAnsi="Garamond"/>
          <w:color w:val="000000" w:themeColor="text1"/>
          <w:sz w:val="22"/>
          <w:szCs w:val="22"/>
        </w:rPr>
        <w:t>pemikiran</w:t>
      </w:r>
      <w:r w:rsidR="00B9759A" w:rsidRPr="00D60109">
        <w:rPr>
          <w:rFonts w:ascii="Garamond" w:hAnsi="Garamond"/>
          <w:color w:val="000000" w:themeColor="text1"/>
          <w:sz w:val="22"/>
          <w:szCs w:val="22"/>
        </w:rPr>
        <w:t xml:space="preserve"> positif serta negatif mengenai </w:t>
      </w:r>
      <w:r w:rsidRPr="00D60109">
        <w:rPr>
          <w:rFonts w:ascii="Garamond" w:hAnsi="Garamond"/>
          <w:color w:val="000000" w:themeColor="text1"/>
          <w:sz w:val="22"/>
          <w:szCs w:val="22"/>
        </w:rPr>
        <w:t>konflik. Pemikiran positif menimpa konflik i</w:t>
      </w:r>
      <w:r w:rsidR="00B9759A" w:rsidRPr="00D60109">
        <w:rPr>
          <w:rFonts w:ascii="Garamond" w:hAnsi="Garamond"/>
          <w:color w:val="000000" w:themeColor="text1"/>
          <w:sz w:val="22"/>
          <w:szCs w:val="22"/>
        </w:rPr>
        <w:t xml:space="preserve">alah konflik ialah perihal yang </w:t>
      </w:r>
      <w:r w:rsidRPr="00D60109">
        <w:rPr>
          <w:rFonts w:ascii="Garamond" w:hAnsi="Garamond"/>
          <w:color w:val="000000" w:themeColor="text1"/>
          <w:sz w:val="22"/>
          <w:szCs w:val="22"/>
        </w:rPr>
        <w:t>normal didalam kehidupan organisasi serta periha</w:t>
      </w:r>
      <w:r w:rsidR="00B9759A" w:rsidRPr="00D60109">
        <w:rPr>
          <w:rFonts w:ascii="Garamond" w:hAnsi="Garamond"/>
          <w:color w:val="000000" w:themeColor="text1"/>
          <w:sz w:val="22"/>
          <w:szCs w:val="22"/>
        </w:rPr>
        <w:t xml:space="preserve">l yang wajib lekas dituntaskan. </w:t>
      </w:r>
      <w:r w:rsidRPr="00D60109">
        <w:rPr>
          <w:rFonts w:ascii="Garamond" w:hAnsi="Garamond"/>
          <w:color w:val="000000" w:themeColor="text1"/>
          <w:sz w:val="22"/>
          <w:szCs w:val="22"/>
        </w:rPr>
        <w:t>Sebaliknya pemikiran negatif berbentuk terdapatnya p</w:t>
      </w:r>
      <w:r w:rsidR="00B9759A" w:rsidRPr="00D60109">
        <w:rPr>
          <w:rFonts w:ascii="Garamond" w:hAnsi="Garamond"/>
          <w:color w:val="000000" w:themeColor="text1"/>
          <w:sz w:val="22"/>
          <w:szCs w:val="22"/>
        </w:rPr>
        <w:t xml:space="preserve">erbandingan komentar serta bisa </w:t>
      </w:r>
      <w:r w:rsidRPr="00D60109">
        <w:rPr>
          <w:rFonts w:ascii="Garamond" w:hAnsi="Garamond"/>
          <w:color w:val="000000" w:themeColor="text1"/>
          <w:sz w:val="22"/>
          <w:szCs w:val="22"/>
        </w:rPr>
        <w:t xml:space="preserve">memunculkan perpecahan kelompok. Wujud konflik yang dirasakan </w:t>
      </w:r>
      <w:r w:rsidR="008A7CC3" w:rsidRPr="00D60109">
        <w:rPr>
          <w:rFonts w:ascii="Garamond" w:hAnsi="Garamond"/>
          <w:color w:val="000000" w:themeColor="text1"/>
          <w:sz w:val="22"/>
          <w:szCs w:val="22"/>
        </w:rPr>
        <w:t>praja IPDN</w:t>
      </w:r>
      <w:r w:rsidR="00B9759A" w:rsidRPr="00D60109">
        <w:rPr>
          <w:rFonts w:ascii="Garamond" w:hAnsi="Garamond"/>
          <w:color w:val="000000" w:themeColor="text1"/>
          <w:sz w:val="22"/>
          <w:szCs w:val="22"/>
        </w:rPr>
        <w:t xml:space="preserve"> </w:t>
      </w:r>
      <w:r w:rsidR="00C02752" w:rsidRPr="00D60109">
        <w:rPr>
          <w:rFonts w:ascii="Garamond" w:hAnsi="Garamond"/>
          <w:color w:val="000000" w:themeColor="text1"/>
          <w:sz w:val="22"/>
          <w:szCs w:val="22"/>
        </w:rPr>
        <w:t xml:space="preserve">dalam organisasi </w:t>
      </w:r>
      <w:r w:rsidR="00352550">
        <w:rPr>
          <w:rFonts w:ascii="Garamond" w:hAnsi="Garamond"/>
          <w:color w:val="000000" w:themeColor="text1"/>
          <w:sz w:val="22"/>
          <w:szCs w:val="22"/>
        </w:rPr>
        <w:t>MKP</w:t>
      </w:r>
      <w:r w:rsidR="00C02752"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 xml:space="preserve">merupakan konflik interpersonal ialah dengan sutradara </w:t>
      </w:r>
      <w:r w:rsidR="00B9759A" w:rsidRPr="00D60109">
        <w:rPr>
          <w:rFonts w:ascii="Garamond" w:hAnsi="Garamond"/>
          <w:color w:val="000000" w:themeColor="text1"/>
          <w:sz w:val="22"/>
          <w:szCs w:val="22"/>
        </w:rPr>
        <w:t xml:space="preserve">serta pimpinan penciptaan serta </w:t>
      </w:r>
      <w:r w:rsidRPr="00D60109">
        <w:rPr>
          <w:rFonts w:ascii="Garamond" w:hAnsi="Garamond"/>
          <w:color w:val="000000" w:themeColor="text1"/>
          <w:sz w:val="22"/>
          <w:szCs w:val="22"/>
        </w:rPr>
        <w:t xml:space="preserve">konflik dengan sesama anggota satu regu. Konflik yang dirasakan oleh </w:t>
      </w:r>
      <w:r w:rsidR="008A7CC3" w:rsidRPr="00D60109">
        <w:rPr>
          <w:rFonts w:ascii="Garamond" w:hAnsi="Garamond"/>
          <w:color w:val="000000" w:themeColor="text1"/>
          <w:sz w:val="22"/>
          <w:szCs w:val="22"/>
        </w:rPr>
        <w:t>praja IPDN</w:t>
      </w:r>
      <w:r w:rsidR="00B9759A" w:rsidRPr="00D60109">
        <w:rPr>
          <w:rFonts w:ascii="Garamond" w:hAnsi="Garamond"/>
          <w:color w:val="000000" w:themeColor="text1"/>
          <w:sz w:val="22"/>
          <w:szCs w:val="22"/>
        </w:rPr>
        <w:t xml:space="preserve"> </w:t>
      </w:r>
      <w:r w:rsidR="00C02752" w:rsidRPr="00D60109">
        <w:rPr>
          <w:rFonts w:ascii="Garamond" w:hAnsi="Garamond"/>
          <w:color w:val="000000" w:themeColor="text1"/>
          <w:sz w:val="22"/>
          <w:szCs w:val="22"/>
        </w:rPr>
        <w:t xml:space="preserve">dalam organisasi </w:t>
      </w:r>
      <w:r w:rsidR="00352550">
        <w:rPr>
          <w:rFonts w:ascii="Garamond" w:hAnsi="Garamond"/>
          <w:color w:val="000000" w:themeColor="text1"/>
          <w:sz w:val="22"/>
          <w:szCs w:val="22"/>
        </w:rPr>
        <w:t>MKP</w:t>
      </w:r>
      <w:r w:rsidRPr="00D60109">
        <w:rPr>
          <w:rFonts w:ascii="Garamond" w:hAnsi="Garamond"/>
          <w:color w:val="000000" w:themeColor="text1"/>
          <w:sz w:val="22"/>
          <w:szCs w:val="22"/>
        </w:rPr>
        <w:t xml:space="preserve"> cenderung diakibatkan oleh komentar dan pola </w:t>
      </w:r>
      <w:r w:rsidR="00C02752" w:rsidRPr="00D60109">
        <w:rPr>
          <w:rFonts w:ascii="Garamond" w:hAnsi="Garamond"/>
          <w:color w:val="000000" w:themeColor="text1"/>
          <w:sz w:val="22"/>
          <w:szCs w:val="22"/>
        </w:rPr>
        <w:t xml:space="preserve">pikir </w:t>
      </w:r>
      <w:r w:rsidRPr="00D60109">
        <w:rPr>
          <w:rFonts w:ascii="Garamond" w:hAnsi="Garamond"/>
          <w:color w:val="000000" w:themeColor="text1"/>
          <w:sz w:val="22"/>
          <w:szCs w:val="22"/>
        </w:rPr>
        <w:t>yang berbeda- beda</w:t>
      </w:r>
      <w:r w:rsidR="00C02752"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 xml:space="preserve">Aspek yang mempengaruhi </w:t>
      </w:r>
      <w:r w:rsidR="008A7CC3" w:rsidRPr="00D60109">
        <w:rPr>
          <w:rFonts w:ascii="Garamond" w:hAnsi="Garamond"/>
          <w:color w:val="000000" w:themeColor="text1"/>
          <w:sz w:val="22"/>
          <w:szCs w:val="22"/>
        </w:rPr>
        <w:t>praja IPDN</w:t>
      </w:r>
      <w:r w:rsidR="00C02752"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 xml:space="preserve">dalam menuntaskan suatu konflik, </w:t>
      </w:r>
      <w:r w:rsidR="008A7CC3" w:rsidRPr="00D60109">
        <w:rPr>
          <w:rFonts w:ascii="Garamond" w:hAnsi="Garamond"/>
          <w:color w:val="000000" w:themeColor="text1"/>
          <w:sz w:val="22"/>
          <w:szCs w:val="22"/>
        </w:rPr>
        <w:t>praja IPDN</w:t>
      </w:r>
      <w:r w:rsidR="00C02752" w:rsidRPr="00D60109">
        <w:rPr>
          <w:rFonts w:ascii="Garamond" w:hAnsi="Garamond"/>
          <w:color w:val="000000" w:themeColor="text1"/>
          <w:sz w:val="22"/>
          <w:szCs w:val="22"/>
        </w:rPr>
        <w:t xml:space="preserve"> cenderung melakukan </w:t>
      </w:r>
      <w:r w:rsidRPr="00D60109">
        <w:rPr>
          <w:rFonts w:ascii="Garamond" w:hAnsi="Garamond"/>
          <w:color w:val="000000" w:themeColor="text1"/>
          <w:sz w:val="22"/>
          <w:szCs w:val="22"/>
        </w:rPr>
        <w:t>pertimbangan dengan mencari inti k</w:t>
      </w:r>
      <w:r w:rsidR="00C02752" w:rsidRPr="00D60109">
        <w:rPr>
          <w:rFonts w:ascii="Garamond" w:hAnsi="Garamond"/>
          <w:color w:val="000000" w:themeColor="text1"/>
          <w:sz w:val="22"/>
          <w:szCs w:val="22"/>
        </w:rPr>
        <w:t xml:space="preserve">asus ataupun asal usul penyebab </w:t>
      </w:r>
      <w:r w:rsidRPr="00D60109">
        <w:rPr>
          <w:rFonts w:ascii="Garamond" w:hAnsi="Garamond"/>
          <w:color w:val="000000" w:themeColor="text1"/>
          <w:sz w:val="22"/>
          <w:szCs w:val="22"/>
        </w:rPr>
        <w:t>terb</w:t>
      </w:r>
      <w:r w:rsidR="007B208E" w:rsidRPr="00D60109">
        <w:rPr>
          <w:rFonts w:ascii="Garamond" w:hAnsi="Garamond"/>
          <w:color w:val="000000" w:themeColor="text1"/>
          <w:sz w:val="22"/>
          <w:szCs w:val="22"/>
        </w:rPr>
        <w:t>entuknya konflik serta mengira-</w:t>
      </w:r>
      <w:r w:rsidRPr="00D60109">
        <w:rPr>
          <w:rFonts w:ascii="Garamond" w:hAnsi="Garamond"/>
          <w:color w:val="000000" w:themeColor="text1"/>
          <w:sz w:val="22"/>
          <w:szCs w:val="22"/>
        </w:rPr>
        <w:t>ngira gima</w:t>
      </w:r>
      <w:r w:rsidR="00C02752" w:rsidRPr="00D60109">
        <w:rPr>
          <w:rFonts w:ascii="Garamond" w:hAnsi="Garamond"/>
          <w:color w:val="000000" w:themeColor="text1"/>
          <w:sz w:val="22"/>
          <w:szCs w:val="22"/>
        </w:rPr>
        <w:t xml:space="preserve">na sudut pandang lawan terhadap </w:t>
      </w:r>
      <w:r w:rsidRPr="00D60109">
        <w:rPr>
          <w:rFonts w:ascii="Garamond" w:hAnsi="Garamond"/>
          <w:color w:val="000000" w:themeColor="text1"/>
          <w:sz w:val="22"/>
          <w:szCs w:val="22"/>
        </w:rPr>
        <w:t xml:space="preserve">konflik. Aspek pendukung penyelesaian konflik </w:t>
      </w:r>
      <w:r w:rsidR="00C02752" w:rsidRPr="00D60109">
        <w:rPr>
          <w:rFonts w:ascii="Garamond" w:hAnsi="Garamond"/>
          <w:color w:val="000000" w:themeColor="text1"/>
          <w:sz w:val="22"/>
          <w:szCs w:val="22"/>
        </w:rPr>
        <w:t>yang sangat kerap timbul adalah</w:t>
      </w:r>
      <w:r w:rsidRPr="00D60109">
        <w:rPr>
          <w:rFonts w:ascii="Garamond" w:hAnsi="Garamond"/>
          <w:color w:val="000000" w:themeColor="text1"/>
          <w:sz w:val="22"/>
          <w:szCs w:val="22"/>
        </w:rPr>
        <w:t>mencuat rasa ketidaknyamanan, risau serta mer</w:t>
      </w:r>
      <w:r w:rsidR="00C02752" w:rsidRPr="00D60109">
        <w:rPr>
          <w:rFonts w:ascii="Garamond" w:hAnsi="Garamond"/>
          <w:color w:val="000000" w:themeColor="text1"/>
          <w:sz w:val="22"/>
          <w:szCs w:val="22"/>
        </w:rPr>
        <w:t xml:space="preserve">asa bersalah dan sebab hubungan </w:t>
      </w:r>
      <w:r w:rsidRPr="00D60109">
        <w:rPr>
          <w:rFonts w:ascii="Garamond" w:hAnsi="Garamond"/>
          <w:color w:val="000000" w:themeColor="text1"/>
          <w:sz w:val="22"/>
          <w:szCs w:val="22"/>
        </w:rPr>
        <w:t>pertemanan yang telah terjalin. Aspek pen</w:t>
      </w:r>
      <w:r w:rsidR="00C02752" w:rsidRPr="00D60109">
        <w:rPr>
          <w:rFonts w:ascii="Garamond" w:hAnsi="Garamond"/>
          <w:color w:val="000000" w:themeColor="text1"/>
          <w:sz w:val="22"/>
          <w:szCs w:val="22"/>
        </w:rPr>
        <w:t xml:space="preserve">ghambatan yang dirasakan adalah </w:t>
      </w:r>
      <w:r w:rsidRPr="00D60109">
        <w:rPr>
          <w:rFonts w:ascii="Garamond" w:hAnsi="Garamond"/>
          <w:color w:val="000000" w:themeColor="text1"/>
          <w:sz w:val="22"/>
          <w:szCs w:val="22"/>
        </w:rPr>
        <w:t>karakter yang berbeda- beda serta munculnya r</w:t>
      </w:r>
      <w:r w:rsidR="00C02752" w:rsidRPr="00D60109">
        <w:rPr>
          <w:rFonts w:ascii="Garamond" w:hAnsi="Garamond"/>
          <w:color w:val="000000" w:themeColor="text1"/>
          <w:sz w:val="22"/>
          <w:szCs w:val="22"/>
        </w:rPr>
        <w:t xml:space="preserve">asa sungkan, gengsi serta emosi </w:t>
      </w:r>
      <w:r w:rsidRPr="00D60109">
        <w:rPr>
          <w:rFonts w:ascii="Garamond" w:hAnsi="Garamond"/>
          <w:color w:val="000000" w:themeColor="text1"/>
          <w:sz w:val="22"/>
          <w:szCs w:val="22"/>
        </w:rPr>
        <w:t xml:space="preserve">kala </w:t>
      </w:r>
      <w:r w:rsidR="00C02752" w:rsidRPr="00D60109">
        <w:rPr>
          <w:rFonts w:ascii="Garamond" w:hAnsi="Garamond"/>
          <w:color w:val="000000" w:themeColor="text1"/>
          <w:sz w:val="22"/>
          <w:szCs w:val="22"/>
        </w:rPr>
        <w:t xml:space="preserve">akan </w:t>
      </w:r>
      <w:r w:rsidRPr="00D60109">
        <w:rPr>
          <w:rFonts w:ascii="Garamond" w:hAnsi="Garamond"/>
          <w:color w:val="000000" w:themeColor="text1"/>
          <w:sz w:val="22"/>
          <w:szCs w:val="22"/>
        </w:rPr>
        <w:t>menuntaskan konflik. Akibat positif serta negatif dalam</w:t>
      </w:r>
      <w:r w:rsidR="00C02752"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 xml:space="preserve">menuntaskan konflik, </w:t>
      </w:r>
      <w:r w:rsidR="008A7CC3" w:rsidRPr="00D60109">
        <w:rPr>
          <w:rFonts w:ascii="Garamond" w:hAnsi="Garamond"/>
          <w:color w:val="000000" w:themeColor="text1"/>
          <w:sz w:val="22"/>
          <w:szCs w:val="22"/>
        </w:rPr>
        <w:t>praja IPDN</w:t>
      </w:r>
      <w:r w:rsidR="00C02752" w:rsidRPr="00D60109">
        <w:rPr>
          <w:rFonts w:ascii="Garamond" w:hAnsi="Garamond"/>
          <w:color w:val="000000" w:themeColor="text1"/>
          <w:sz w:val="22"/>
          <w:szCs w:val="22"/>
        </w:rPr>
        <w:t xml:space="preserve"> dalam organisasi </w:t>
      </w:r>
      <w:r w:rsidR="00352550">
        <w:rPr>
          <w:rFonts w:ascii="Garamond" w:hAnsi="Garamond"/>
          <w:color w:val="000000" w:themeColor="text1"/>
          <w:sz w:val="22"/>
          <w:szCs w:val="22"/>
        </w:rPr>
        <w:t>MKP</w:t>
      </w:r>
      <w:r w:rsidRPr="00D60109">
        <w:rPr>
          <w:rFonts w:ascii="Garamond" w:hAnsi="Garamond"/>
          <w:color w:val="000000" w:themeColor="text1"/>
          <w:sz w:val="22"/>
          <w:szCs w:val="22"/>
        </w:rPr>
        <w:t xml:space="preserve"> cenderung merasakan aspek internal seperti</w:t>
      </w:r>
      <w:r w:rsidR="00C02752"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 xml:space="preserve">kala </w:t>
      </w:r>
      <w:r w:rsidR="008A7CC3" w:rsidRPr="00D60109">
        <w:rPr>
          <w:rFonts w:ascii="Garamond" w:hAnsi="Garamond"/>
          <w:color w:val="000000" w:themeColor="text1"/>
          <w:sz w:val="22"/>
          <w:szCs w:val="22"/>
        </w:rPr>
        <w:t>praja IPDN</w:t>
      </w:r>
      <w:r w:rsidRPr="00D60109">
        <w:rPr>
          <w:rFonts w:ascii="Garamond" w:hAnsi="Garamond"/>
          <w:color w:val="000000" w:themeColor="text1"/>
          <w:sz w:val="22"/>
          <w:szCs w:val="22"/>
        </w:rPr>
        <w:t xml:space="preserve"> sukses </w:t>
      </w:r>
      <w:r w:rsidR="00C02752" w:rsidRPr="00D60109">
        <w:rPr>
          <w:rFonts w:ascii="Garamond" w:hAnsi="Garamond"/>
          <w:color w:val="000000" w:themeColor="text1"/>
          <w:sz w:val="22"/>
          <w:szCs w:val="22"/>
        </w:rPr>
        <w:t xml:space="preserve">dalam menyelesaikan konflik </w:t>
      </w:r>
      <w:r w:rsidRPr="00D60109">
        <w:rPr>
          <w:rFonts w:ascii="Garamond" w:hAnsi="Garamond"/>
          <w:color w:val="000000" w:themeColor="text1"/>
          <w:sz w:val="22"/>
          <w:szCs w:val="22"/>
        </w:rPr>
        <w:t>hendak merasa bahagia, lega, serta senang. Sedangkan</w:t>
      </w:r>
      <w:r w:rsidR="00C02752" w:rsidRPr="00D60109">
        <w:rPr>
          <w:rFonts w:ascii="Garamond" w:hAnsi="Garamond"/>
          <w:color w:val="000000" w:themeColor="text1"/>
          <w:sz w:val="22"/>
          <w:szCs w:val="22"/>
        </w:rPr>
        <w:t xml:space="preserve"> </w:t>
      </w:r>
      <w:r w:rsidRPr="00D60109">
        <w:rPr>
          <w:rFonts w:ascii="Garamond" w:hAnsi="Garamond"/>
          <w:color w:val="000000" w:themeColor="text1"/>
          <w:sz w:val="22"/>
          <w:szCs w:val="22"/>
        </w:rPr>
        <w:t>kala kandas</w:t>
      </w:r>
      <w:r w:rsidR="00C02752" w:rsidRPr="00D60109">
        <w:rPr>
          <w:rFonts w:ascii="Garamond" w:hAnsi="Garamond"/>
          <w:color w:val="000000" w:themeColor="text1"/>
          <w:sz w:val="22"/>
          <w:szCs w:val="22"/>
        </w:rPr>
        <w:t xml:space="preserve"> dalam menyelesaikan konflik</w:t>
      </w:r>
      <w:r w:rsidRPr="00D60109">
        <w:rPr>
          <w:rFonts w:ascii="Garamond" w:hAnsi="Garamond"/>
          <w:color w:val="000000" w:themeColor="text1"/>
          <w:sz w:val="22"/>
          <w:szCs w:val="22"/>
        </w:rPr>
        <w:t xml:space="preserve"> </w:t>
      </w:r>
      <w:r w:rsidR="008A7CC3" w:rsidRPr="00D60109">
        <w:rPr>
          <w:rFonts w:ascii="Garamond" w:hAnsi="Garamond"/>
          <w:color w:val="000000" w:themeColor="text1"/>
          <w:sz w:val="22"/>
          <w:szCs w:val="22"/>
        </w:rPr>
        <w:t>praja IPDN</w:t>
      </w:r>
      <w:r w:rsidRPr="00D60109">
        <w:rPr>
          <w:rFonts w:ascii="Garamond" w:hAnsi="Garamond"/>
          <w:color w:val="000000" w:themeColor="text1"/>
          <w:sz w:val="22"/>
          <w:szCs w:val="22"/>
        </w:rPr>
        <w:t xml:space="preserve"> merasa tidak lezat hati, pilu serta merasa bersalah.</w:t>
      </w:r>
    </w:p>
    <w:p w:rsidR="000B385C" w:rsidRPr="00D60109" w:rsidRDefault="000B385C" w:rsidP="00C02752">
      <w:pPr>
        <w:spacing w:line="276" w:lineRule="auto"/>
        <w:ind w:firstLine="720"/>
        <w:jc w:val="both"/>
        <w:rPr>
          <w:rFonts w:ascii="Garamond" w:hAnsi="Garamond"/>
          <w:color w:val="000000" w:themeColor="text1"/>
          <w:sz w:val="22"/>
          <w:szCs w:val="22"/>
        </w:rPr>
      </w:pPr>
      <w:r w:rsidRPr="00D60109">
        <w:rPr>
          <w:rFonts w:ascii="Garamond" w:hAnsi="Garamond"/>
          <w:color w:val="000000" w:themeColor="text1"/>
          <w:sz w:val="22"/>
          <w:szCs w:val="22"/>
        </w:rPr>
        <w:t xml:space="preserve">Manajemen konflik yang digunakan </w:t>
      </w:r>
      <w:r w:rsidR="008A7CC3" w:rsidRPr="00D60109">
        <w:rPr>
          <w:rFonts w:ascii="Garamond" w:hAnsi="Garamond"/>
          <w:color w:val="000000" w:themeColor="text1"/>
          <w:sz w:val="22"/>
          <w:szCs w:val="22"/>
        </w:rPr>
        <w:t>praja IPDN</w:t>
      </w:r>
      <w:r w:rsidR="00C02752" w:rsidRPr="00D60109">
        <w:rPr>
          <w:rFonts w:ascii="Garamond" w:hAnsi="Garamond"/>
          <w:color w:val="000000" w:themeColor="text1"/>
          <w:sz w:val="22"/>
          <w:szCs w:val="22"/>
        </w:rPr>
        <w:t xml:space="preserve"> dalam organisasi </w:t>
      </w:r>
      <w:r w:rsidR="00352550">
        <w:rPr>
          <w:rFonts w:ascii="Garamond" w:hAnsi="Garamond"/>
          <w:color w:val="000000" w:themeColor="text1"/>
          <w:sz w:val="22"/>
          <w:szCs w:val="22"/>
        </w:rPr>
        <w:t>MKP</w:t>
      </w:r>
      <w:r w:rsidR="00C02752" w:rsidRPr="00D60109">
        <w:rPr>
          <w:rFonts w:ascii="Garamond" w:hAnsi="Garamond"/>
          <w:color w:val="000000" w:themeColor="text1"/>
          <w:sz w:val="22"/>
          <w:szCs w:val="22"/>
        </w:rPr>
        <w:t>M m</w:t>
      </w:r>
      <w:r w:rsidRPr="00D60109">
        <w:rPr>
          <w:rFonts w:ascii="Garamond" w:hAnsi="Garamond"/>
          <w:color w:val="000000" w:themeColor="text1"/>
          <w:sz w:val="22"/>
          <w:szCs w:val="22"/>
        </w:rPr>
        <w:t>eliputi manajemen konflik konstruktif ialah perundingan, berdi</w:t>
      </w:r>
      <w:r w:rsidR="00C02752" w:rsidRPr="00D60109">
        <w:rPr>
          <w:rFonts w:ascii="Garamond" w:hAnsi="Garamond"/>
          <w:color w:val="000000" w:themeColor="text1"/>
          <w:sz w:val="22"/>
          <w:szCs w:val="22"/>
        </w:rPr>
        <w:t xml:space="preserve">skusi 4 mata, </w:t>
      </w:r>
      <w:r w:rsidRPr="00D60109">
        <w:rPr>
          <w:rFonts w:ascii="Garamond" w:hAnsi="Garamond"/>
          <w:color w:val="000000" w:themeColor="text1"/>
          <w:sz w:val="22"/>
          <w:szCs w:val="22"/>
        </w:rPr>
        <w:t>musyawarah serta manajemen destrukti</w:t>
      </w:r>
      <w:r w:rsidR="00C02752" w:rsidRPr="00D60109">
        <w:rPr>
          <w:rFonts w:ascii="Garamond" w:hAnsi="Garamond"/>
          <w:color w:val="000000" w:themeColor="text1"/>
          <w:sz w:val="22"/>
          <w:szCs w:val="22"/>
        </w:rPr>
        <w:t xml:space="preserve">f ialah mengalah serta menjauh. </w:t>
      </w:r>
      <w:r w:rsidR="008A7CC3" w:rsidRPr="00D60109">
        <w:rPr>
          <w:rFonts w:ascii="Garamond" w:hAnsi="Garamond"/>
          <w:color w:val="000000" w:themeColor="text1"/>
          <w:sz w:val="22"/>
          <w:szCs w:val="22"/>
        </w:rPr>
        <w:t>Praja IPDN</w:t>
      </w:r>
      <w:r w:rsidRPr="00D60109">
        <w:rPr>
          <w:rFonts w:ascii="Garamond" w:hAnsi="Garamond"/>
          <w:color w:val="000000" w:themeColor="text1"/>
          <w:sz w:val="22"/>
          <w:szCs w:val="22"/>
        </w:rPr>
        <w:t xml:space="preserve"> cenderung memakai manajemen </w:t>
      </w:r>
      <w:r w:rsidR="00C02752" w:rsidRPr="00D60109">
        <w:rPr>
          <w:rFonts w:ascii="Garamond" w:hAnsi="Garamond"/>
          <w:color w:val="000000" w:themeColor="text1"/>
          <w:sz w:val="22"/>
          <w:szCs w:val="22"/>
        </w:rPr>
        <w:t xml:space="preserve">konflik dengan berdiskusi empat </w:t>
      </w:r>
      <w:r w:rsidRPr="00D60109">
        <w:rPr>
          <w:rFonts w:ascii="Garamond" w:hAnsi="Garamond"/>
          <w:color w:val="000000" w:themeColor="text1"/>
          <w:sz w:val="22"/>
          <w:szCs w:val="22"/>
        </w:rPr>
        <w:t xml:space="preserve">mata. Riset ini diharapkan bisa </w:t>
      </w:r>
      <w:r w:rsidR="00C02752" w:rsidRPr="00D60109">
        <w:rPr>
          <w:rFonts w:ascii="Garamond" w:hAnsi="Garamond"/>
          <w:color w:val="000000" w:themeColor="text1"/>
          <w:sz w:val="22"/>
          <w:szCs w:val="22"/>
        </w:rPr>
        <w:t xml:space="preserve">membagikan pengetahuan mengenai </w:t>
      </w:r>
      <w:r w:rsidRPr="00D60109">
        <w:rPr>
          <w:rFonts w:ascii="Garamond" w:hAnsi="Garamond"/>
          <w:color w:val="000000" w:themeColor="text1"/>
          <w:sz w:val="22"/>
          <w:szCs w:val="22"/>
        </w:rPr>
        <w:t xml:space="preserve">manajemen konflik pada </w:t>
      </w:r>
      <w:r w:rsidR="008A7CC3" w:rsidRPr="00D60109">
        <w:rPr>
          <w:rFonts w:ascii="Garamond" w:hAnsi="Garamond"/>
          <w:color w:val="000000" w:themeColor="text1"/>
          <w:sz w:val="22"/>
          <w:szCs w:val="22"/>
        </w:rPr>
        <w:t>praja IPDN</w:t>
      </w:r>
      <w:r w:rsidRPr="00D60109">
        <w:rPr>
          <w:rFonts w:ascii="Garamond" w:hAnsi="Garamond"/>
          <w:color w:val="000000" w:themeColor="text1"/>
          <w:sz w:val="22"/>
          <w:szCs w:val="22"/>
        </w:rPr>
        <w:t xml:space="preserve"> serta bisa jadi bahan rujukan dalam melaksanakan riset selanjutnya.</w:t>
      </w:r>
    </w:p>
    <w:p w:rsidR="000B385C" w:rsidRPr="00D60109" w:rsidRDefault="000B385C" w:rsidP="000B385C">
      <w:pPr>
        <w:spacing w:line="276" w:lineRule="auto"/>
        <w:jc w:val="both"/>
        <w:rPr>
          <w:rFonts w:ascii="Garamond" w:hAnsi="Garamond"/>
          <w:b/>
          <w:color w:val="000000" w:themeColor="text1"/>
          <w:sz w:val="22"/>
          <w:szCs w:val="22"/>
        </w:rPr>
      </w:pPr>
    </w:p>
    <w:p w:rsidR="009E7A2F" w:rsidRPr="00D60109" w:rsidRDefault="009E7A2F" w:rsidP="009E7A2F">
      <w:pPr>
        <w:spacing w:after="60" w:line="312" w:lineRule="auto"/>
        <w:jc w:val="both"/>
        <w:rPr>
          <w:rFonts w:ascii="Garamond" w:hAnsi="Garamond"/>
          <w:b/>
          <w:color w:val="000000" w:themeColor="text1"/>
          <w:sz w:val="22"/>
          <w:szCs w:val="22"/>
        </w:rPr>
      </w:pPr>
      <w:r w:rsidRPr="00D60109">
        <w:rPr>
          <w:rFonts w:ascii="Garamond" w:hAnsi="Garamond"/>
          <w:b/>
          <w:color w:val="000000" w:themeColor="text1"/>
          <w:sz w:val="22"/>
          <w:szCs w:val="22"/>
        </w:rPr>
        <w:t>REFERENSI</w:t>
      </w:r>
    </w:p>
    <w:p w:rsidR="00C02752" w:rsidRPr="00D60109" w:rsidRDefault="00C02752" w:rsidP="00C02752">
      <w:pPr>
        <w:spacing w:after="60"/>
        <w:jc w:val="both"/>
        <w:rPr>
          <w:rFonts w:ascii="Garamond" w:hAnsi="Garamond"/>
          <w:color w:val="000000" w:themeColor="text1"/>
          <w:sz w:val="22"/>
          <w:szCs w:val="22"/>
        </w:rPr>
      </w:pPr>
      <w:r w:rsidRPr="00D60109">
        <w:rPr>
          <w:rFonts w:ascii="Garamond" w:hAnsi="Garamond"/>
          <w:color w:val="000000" w:themeColor="text1"/>
          <w:sz w:val="22"/>
          <w:szCs w:val="22"/>
        </w:rPr>
        <w:t>Arifin, B. S. (2015). Dinamika kelompok. Bandung: CV Pustaka Setia.</w:t>
      </w:r>
    </w:p>
    <w:p w:rsidR="00C02752" w:rsidRPr="00D60109" w:rsidRDefault="00C02752" w:rsidP="00C02752">
      <w:pPr>
        <w:spacing w:after="60"/>
        <w:ind w:left="567" w:hanging="567"/>
        <w:jc w:val="both"/>
        <w:rPr>
          <w:rFonts w:ascii="Garamond" w:hAnsi="Garamond"/>
          <w:color w:val="000000" w:themeColor="text1"/>
          <w:sz w:val="22"/>
          <w:szCs w:val="22"/>
        </w:rPr>
      </w:pPr>
      <w:r w:rsidRPr="00D60109">
        <w:rPr>
          <w:rFonts w:ascii="Garamond" w:hAnsi="Garamond"/>
          <w:color w:val="000000" w:themeColor="text1"/>
          <w:sz w:val="22"/>
          <w:szCs w:val="22"/>
        </w:rPr>
        <w:t>Bungin, B. (2007). Metode Penelitian Kualitatif. Jakarta: Kencana.</w:t>
      </w:r>
    </w:p>
    <w:p w:rsidR="00C02752" w:rsidRPr="00D60109" w:rsidRDefault="00C02752" w:rsidP="00C02752">
      <w:pPr>
        <w:spacing w:after="60"/>
        <w:ind w:left="567" w:hanging="567"/>
        <w:jc w:val="both"/>
        <w:rPr>
          <w:rFonts w:ascii="Garamond" w:hAnsi="Garamond"/>
          <w:color w:val="000000" w:themeColor="text1"/>
          <w:sz w:val="22"/>
          <w:szCs w:val="22"/>
        </w:rPr>
      </w:pPr>
      <w:r w:rsidRPr="00D60109">
        <w:rPr>
          <w:rFonts w:ascii="Garamond" w:hAnsi="Garamond"/>
          <w:color w:val="000000" w:themeColor="text1"/>
          <w:sz w:val="22"/>
          <w:szCs w:val="22"/>
        </w:rPr>
        <w:t xml:space="preserve">Family, 56(3), 705–722. </w:t>
      </w:r>
      <w:hyperlink r:id="rId17" w:history="1">
        <w:r w:rsidRPr="00870B8E">
          <w:rPr>
            <w:rStyle w:val="Hyperlink"/>
            <w:rFonts w:ascii="Garamond" w:hAnsi="Garamond"/>
            <w:color w:val="000000" w:themeColor="text1"/>
            <w:sz w:val="22"/>
            <w:szCs w:val="22"/>
            <w:u w:val="none"/>
          </w:rPr>
          <w:t>https://doi.org/10.2307/352880</w:t>
        </w:r>
      </w:hyperlink>
    </w:p>
    <w:p w:rsidR="00C02752" w:rsidRPr="00D60109" w:rsidRDefault="00C02752" w:rsidP="00C02752">
      <w:pPr>
        <w:spacing w:after="60"/>
        <w:ind w:left="567" w:hanging="567"/>
        <w:jc w:val="both"/>
        <w:rPr>
          <w:rFonts w:ascii="Garamond" w:hAnsi="Garamond"/>
          <w:color w:val="000000" w:themeColor="text1"/>
          <w:sz w:val="22"/>
          <w:szCs w:val="22"/>
        </w:rPr>
      </w:pPr>
      <w:r w:rsidRPr="00D60109">
        <w:rPr>
          <w:rFonts w:ascii="Garamond" w:hAnsi="Garamond"/>
          <w:color w:val="000000" w:themeColor="text1"/>
          <w:sz w:val="22"/>
          <w:szCs w:val="22"/>
        </w:rPr>
        <w:t xml:space="preserve">Mardianto, A., Koentjoro, &amp; Purnamaningsih, H. E. (2000). Penggunaan manajemen konflik ditinjau dari status keikutsertaan dalam mengikuti kegiatan pecinta alam di Universitas Gadjah Mada Yogyakarta. Jurnal Psikologi, (2), 111–119. Retrieved from </w:t>
      </w:r>
      <w:hyperlink r:id="rId18" w:history="1">
        <w:r w:rsidRPr="00870B8E">
          <w:rPr>
            <w:rStyle w:val="Hyperlink"/>
            <w:rFonts w:ascii="Garamond" w:hAnsi="Garamond"/>
            <w:color w:val="000000" w:themeColor="text1"/>
            <w:sz w:val="22"/>
            <w:szCs w:val="22"/>
            <w:u w:val="none"/>
          </w:rPr>
          <w:t>https://doi.org/10.22146/jpsi.7003</w:t>
        </w:r>
      </w:hyperlink>
    </w:p>
    <w:p w:rsidR="00C02752" w:rsidRPr="00D60109" w:rsidRDefault="00C02752" w:rsidP="00C02752">
      <w:pPr>
        <w:spacing w:after="60"/>
        <w:ind w:left="567" w:hanging="567"/>
        <w:jc w:val="both"/>
        <w:rPr>
          <w:rFonts w:ascii="Garamond" w:hAnsi="Garamond"/>
          <w:color w:val="000000" w:themeColor="text1"/>
          <w:sz w:val="22"/>
          <w:szCs w:val="22"/>
        </w:rPr>
      </w:pPr>
      <w:r w:rsidRPr="00D60109">
        <w:rPr>
          <w:rFonts w:ascii="Garamond" w:hAnsi="Garamond"/>
          <w:color w:val="000000" w:themeColor="text1"/>
          <w:sz w:val="22"/>
          <w:szCs w:val="22"/>
        </w:rPr>
        <w:t xml:space="preserve">Mughal, M. R., &amp; Khan, M. (2013). Impact of conflict and conflict management on organizational performance. International Journal of Modern Business Issues of Global Market, 1(3), 1–19. Retrieved from </w:t>
      </w:r>
      <w:hyperlink r:id="rId19" w:history="1">
        <w:r w:rsidRPr="00870B8E">
          <w:rPr>
            <w:rStyle w:val="Hyperlink"/>
            <w:rFonts w:ascii="Garamond" w:hAnsi="Garamond"/>
            <w:color w:val="000000" w:themeColor="text1"/>
            <w:sz w:val="22"/>
            <w:szCs w:val="22"/>
            <w:u w:val="none"/>
          </w:rPr>
          <w:t>https://s3.amazonaws.com/academia.edu.documents/35946224</w:t>
        </w:r>
      </w:hyperlink>
    </w:p>
    <w:p w:rsidR="00C02752" w:rsidRPr="00D60109" w:rsidRDefault="00C02752" w:rsidP="00C02752">
      <w:pPr>
        <w:spacing w:after="60"/>
        <w:ind w:left="567" w:hanging="567"/>
        <w:jc w:val="both"/>
        <w:rPr>
          <w:rFonts w:ascii="Garamond" w:hAnsi="Garamond"/>
          <w:color w:val="000000" w:themeColor="text1"/>
          <w:sz w:val="22"/>
          <w:szCs w:val="22"/>
        </w:rPr>
      </w:pPr>
      <w:r w:rsidRPr="00D60109">
        <w:rPr>
          <w:rFonts w:ascii="Garamond" w:hAnsi="Garamond"/>
          <w:color w:val="000000" w:themeColor="text1"/>
          <w:sz w:val="22"/>
          <w:szCs w:val="22"/>
        </w:rPr>
        <w:t>Pickering, P. (2006). How to manage conflict kiat menangani konflik. Jakarta: PT. Gelora Aksara Pratama.</w:t>
      </w:r>
    </w:p>
    <w:p w:rsidR="00C02752" w:rsidRPr="00D60109" w:rsidRDefault="00C02752" w:rsidP="00C02752">
      <w:pPr>
        <w:widowControl w:val="0"/>
        <w:autoSpaceDE w:val="0"/>
        <w:autoSpaceDN w:val="0"/>
        <w:adjustRightInd w:val="0"/>
        <w:spacing w:after="60"/>
        <w:ind w:left="480" w:hanging="480"/>
        <w:jc w:val="both"/>
        <w:rPr>
          <w:rFonts w:ascii="Garamond" w:hAnsi="Garamond"/>
          <w:noProof/>
          <w:color w:val="000000" w:themeColor="text1"/>
          <w:sz w:val="22"/>
        </w:rPr>
      </w:pPr>
      <w:r w:rsidRPr="00D60109">
        <w:rPr>
          <w:rFonts w:ascii="Garamond" w:hAnsi="Garamond"/>
          <w:color w:val="000000" w:themeColor="text1"/>
          <w:sz w:val="22"/>
          <w:szCs w:val="22"/>
        </w:rPr>
        <w:fldChar w:fldCharType="begin" w:fldLock="1"/>
      </w:r>
      <w:r w:rsidRPr="00D60109">
        <w:rPr>
          <w:rFonts w:ascii="Garamond" w:hAnsi="Garamond"/>
          <w:color w:val="000000" w:themeColor="text1"/>
          <w:sz w:val="22"/>
          <w:szCs w:val="22"/>
        </w:rPr>
        <w:instrText xml:space="preserve">ADDIN Mendeley Bibliography CSL_BIBLIOGRAPHY </w:instrText>
      </w:r>
      <w:r w:rsidRPr="00D60109">
        <w:rPr>
          <w:rFonts w:ascii="Garamond" w:hAnsi="Garamond"/>
          <w:color w:val="000000" w:themeColor="text1"/>
          <w:sz w:val="22"/>
          <w:szCs w:val="22"/>
        </w:rPr>
        <w:fldChar w:fldCharType="separate"/>
      </w:r>
      <w:r w:rsidRPr="00D60109">
        <w:rPr>
          <w:rFonts w:ascii="Garamond" w:hAnsi="Garamond"/>
          <w:noProof/>
          <w:color w:val="000000" w:themeColor="text1"/>
          <w:sz w:val="22"/>
          <w:szCs w:val="24"/>
        </w:rPr>
        <w:t xml:space="preserve">Rahim, M. A. (2017). Managing Conflict in Organizations. In </w:t>
      </w:r>
      <w:r w:rsidRPr="00D60109">
        <w:rPr>
          <w:rFonts w:ascii="Garamond" w:hAnsi="Garamond"/>
          <w:i/>
          <w:iCs/>
          <w:noProof/>
          <w:color w:val="000000" w:themeColor="text1"/>
          <w:sz w:val="22"/>
          <w:szCs w:val="24"/>
        </w:rPr>
        <w:t>Managing Conflict in Organizations</w:t>
      </w:r>
      <w:r w:rsidRPr="00D60109">
        <w:rPr>
          <w:rFonts w:ascii="Garamond" w:hAnsi="Garamond"/>
          <w:noProof/>
          <w:color w:val="000000" w:themeColor="text1"/>
          <w:sz w:val="22"/>
          <w:szCs w:val="24"/>
        </w:rPr>
        <w:t>. https://doi.org/10.4324/9780203786482</w:t>
      </w:r>
    </w:p>
    <w:p w:rsidR="00C02752" w:rsidRPr="00D60109" w:rsidRDefault="00C02752" w:rsidP="00870B8E">
      <w:pPr>
        <w:spacing w:after="60"/>
        <w:jc w:val="both"/>
        <w:rPr>
          <w:rFonts w:ascii="Garamond" w:hAnsi="Garamond"/>
          <w:color w:val="000000" w:themeColor="text1"/>
          <w:sz w:val="22"/>
          <w:szCs w:val="22"/>
        </w:rPr>
      </w:pPr>
      <w:r w:rsidRPr="00D60109">
        <w:rPr>
          <w:rFonts w:ascii="Garamond" w:hAnsi="Garamond"/>
          <w:color w:val="000000" w:themeColor="text1"/>
          <w:sz w:val="22"/>
          <w:szCs w:val="22"/>
        </w:rPr>
        <w:lastRenderedPageBreak/>
        <w:fldChar w:fldCharType="end"/>
      </w:r>
      <w:r w:rsidRPr="00D60109">
        <w:rPr>
          <w:rFonts w:ascii="Garamond" w:hAnsi="Garamond"/>
          <w:color w:val="000000" w:themeColor="text1"/>
          <w:sz w:val="22"/>
          <w:szCs w:val="22"/>
        </w:rPr>
        <w:t xml:space="preserve">Rahmawati, D. (2017). Gaya manajemen konflik mahasiswa aktivis organisasi HIMA PPB FIP UNY. Jurnal Riset Mahasiswa Bimbingan dan Konseling, 3(8), 410-428. Retrieved from </w:t>
      </w:r>
      <w:hyperlink r:id="rId20" w:history="1">
        <w:r w:rsidRPr="00870B8E">
          <w:rPr>
            <w:rStyle w:val="Hyperlink"/>
            <w:rFonts w:ascii="Garamond" w:hAnsi="Garamond"/>
            <w:color w:val="000000" w:themeColor="text1"/>
            <w:sz w:val="22"/>
            <w:szCs w:val="22"/>
            <w:u w:val="none"/>
          </w:rPr>
          <w:t>http://journal.student.uny.ac.id/ojs/index.php/fipbk/article/view/8437/0</w:t>
        </w:r>
      </w:hyperlink>
      <w:r w:rsidRPr="00870B8E">
        <w:rPr>
          <w:rFonts w:ascii="Garamond" w:hAnsi="Garamond"/>
          <w:color w:val="000000" w:themeColor="text1"/>
          <w:sz w:val="22"/>
          <w:szCs w:val="22"/>
        </w:rPr>
        <w:t xml:space="preserve"> </w:t>
      </w:r>
    </w:p>
    <w:p w:rsidR="00C02752" w:rsidRPr="00D60109" w:rsidRDefault="00C02752" w:rsidP="00C02752">
      <w:pPr>
        <w:spacing w:after="60"/>
        <w:ind w:left="567" w:hanging="567"/>
        <w:jc w:val="both"/>
        <w:rPr>
          <w:rFonts w:ascii="Garamond" w:hAnsi="Garamond"/>
          <w:color w:val="000000" w:themeColor="text1"/>
          <w:sz w:val="22"/>
          <w:szCs w:val="22"/>
        </w:rPr>
      </w:pPr>
      <w:r w:rsidRPr="00D60109">
        <w:rPr>
          <w:rFonts w:ascii="Garamond" w:hAnsi="Garamond"/>
          <w:color w:val="000000" w:themeColor="text1"/>
          <w:sz w:val="22"/>
          <w:szCs w:val="22"/>
        </w:rPr>
        <w:t>Reftia, M. (2014). Manajemen Konflik Interpersonal Pada Mahasiswa Aktivis Organisasi.(Skripsi) Surakarta: Fakultas Psikologi Universitas Muhammadiyah Surakarta</w:t>
      </w:r>
    </w:p>
    <w:p w:rsidR="00C02752" w:rsidRPr="00D60109" w:rsidRDefault="00C02752" w:rsidP="00C02752">
      <w:pPr>
        <w:spacing w:after="60"/>
        <w:ind w:left="567" w:hanging="567"/>
        <w:jc w:val="both"/>
        <w:rPr>
          <w:rFonts w:ascii="Garamond" w:hAnsi="Garamond"/>
          <w:color w:val="000000" w:themeColor="text1"/>
          <w:sz w:val="22"/>
          <w:szCs w:val="22"/>
        </w:rPr>
      </w:pPr>
      <w:r w:rsidRPr="00D60109">
        <w:rPr>
          <w:rFonts w:ascii="Garamond" w:hAnsi="Garamond"/>
          <w:color w:val="000000" w:themeColor="text1"/>
          <w:sz w:val="22"/>
          <w:szCs w:val="22"/>
        </w:rPr>
        <w:t>Robbins, S. P, &amp; Judge, T. A. (2013). Organizational Behaviour. New Jersey: Prentice Hall.</w:t>
      </w:r>
    </w:p>
    <w:p w:rsidR="00C02752" w:rsidRPr="00D60109" w:rsidRDefault="00C02752" w:rsidP="00C02752">
      <w:pPr>
        <w:spacing w:after="60"/>
        <w:ind w:left="567" w:hanging="567"/>
        <w:jc w:val="both"/>
        <w:rPr>
          <w:rFonts w:ascii="Garamond" w:hAnsi="Garamond"/>
          <w:color w:val="000000" w:themeColor="text1"/>
          <w:sz w:val="22"/>
          <w:szCs w:val="22"/>
        </w:rPr>
      </w:pPr>
      <w:r w:rsidRPr="00D60109">
        <w:rPr>
          <w:rFonts w:ascii="Garamond" w:hAnsi="Garamond"/>
          <w:color w:val="000000" w:themeColor="text1"/>
          <w:sz w:val="22"/>
          <w:szCs w:val="22"/>
        </w:rPr>
        <w:t xml:space="preserve">Universitas. Lensa Kajian Kebahasaan, Kesusastraan Dan Budaya, 7(1), 81– 92. Retrieved </w:t>
      </w:r>
      <w:r w:rsidRPr="00870B8E">
        <w:rPr>
          <w:rFonts w:ascii="Garamond" w:hAnsi="Garamond"/>
          <w:color w:val="000000" w:themeColor="text1"/>
          <w:sz w:val="22"/>
          <w:szCs w:val="22"/>
        </w:rPr>
        <w:t xml:space="preserve">from </w:t>
      </w:r>
      <w:hyperlink r:id="rId21" w:history="1">
        <w:r w:rsidRPr="00870B8E">
          <w:rPr>
            <w:rStyle w:val="Hyperlink"/>
            <w:rFonts w:ascii="Garamond" w:hAnsi="Garamond"/>
            <w:color w:val="000000" w:themeColor="text1"/>
            <w:sz w:val="22"/>
            <w:szCs w:val="22"/>
            <w:u w:val="none"/>
          </w:rPr>
          <w:t>http://jurnal.unimus.ac.id/index.php/lensa/article/view/2259/pdf</w:t>
        </w:r>
      </w:hyperlink>
      <w:r w:rsidRPr="00D60109">
        <w:rPr>
          <w:rFonts w:ascii="Garamond" w:hAnsi="Garamond"/>
          <w:color w:val="000000" w:themeColor="text1"/>
          <w:sz w:val="22"/>
          <w:szCs w:val="22"/>
        </w:rPr>
        <w:t xml:space="preserve"> Walgito, B. (2010). Psikologi kelompok. Yogyakarta: CV Andi Offset.</w:t>
      </w:r>
    </w:p>
    <w:p w:rsidR="009E7A2F" w:rsidRPr="00D60109" w:rsidRDefault="00C02752" w:rsidP="00C02752">
      <w:pPr>
        <w:spacing w:after="60"/>
        <w:ind w:left="567" w:hanging="567"/>
        <w:jc w:val="both"/>
        <w:rPr>
          <w:rFonts w:ascii="Garamond" w:hAnsi="Garamond"/>
          <w:color w:val="000000" w:themeColor="text1"/>
          <w:sz w:val="22"/>
          <w:szCs w:val="22"/>
        </w:rPr>
      </w:pPr>
      <w:r w:rsidRPr="00D60109">
        <w:rPr>
          <w:rFonts w:ascii="Garamond" w:hAnsi="Garamond"/>
          <w:color w:val="000000" w:themeColor="text1"/>
          <w:sz w:val="22"/>
          <w:szCs w:val="22"/>
        </w:rPr>
        <w:t>Wirawan. (2010). Konflik dan manajemen konflik teori, aplikasi dan penelitian. Jakarta: Penerbit Salemba Humanika.</w:t>
      </w:r>
    </w:p>
    <w:sectPr w:rsidR="009E7A2F" w:rsidRPr="00D60109" w:rsidSect="008A51A1">
      <w:pgSz w:w="10319" w:h="14572" w:code="13"/>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04D" w:rsidRDefault="00E7104D" w:rsidP="009E4395">
      <w:r>
        <w:separator/>
      </w:r>
    </w:p>
  </w:endnote>
  <w:endnote w:type="continuationSeparator" w:id="0">
    <w:p w:rsidR="00E7104D" w:rsidRDefault="00E7104D" w:rsidP="009E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unPenh Regular">
    <w:altName w:val="DaunPenh"/>
    <w:panose1 w:val="00000000000000000000"/>
    <w:charset w:val="00"/>
    <w:family w:val="auto"/>
    <w:notTrueType/>
    <w:pitch w:val="default"/>
    <w:sig w:usb0="00000003" w:usb1="00000000" w:usb2="00000000" w:usb3="00000000" w:csb0="00000001" w:csb1="00000000"/>
  </w:font>
  <w:font w:name="Adobe Gothic Std B">
    <w:panose1 w:val="00000000000000000000"/>
    <w:charset w:val="80"/>
    <w:family w:val="swiss"/>
    <w:notTrueType/>
    <w:pitch w:val="variable"/>
    <w:sig w:usb0="00000203" w:usb1="29D72C10" w:usb2="00000010" w:usb3="00000000" w:csb0="002A0005" w:csb1="00000000"/>
  </w:font>
  <w:font w:name="Candara">
    <w:panose1 w:val="020E0502030303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0913971"/>
      <w:docPartObj>
        <w:docPartGallery w:val="Page Numbers (Bottom of Page)"/>
        <w:docPartUnique/>
      </w:docPartObj>
    </w:sdtPr>
    <w:sdtEndPr>
      <w:rPr>
        <w:noProof/>
      </w:rPr>
    </w:sdtEndPr>
    <w:sdtContent>
      <w:p w:rsidR="00347CE4" w:rsidRDefault="00347CE4">
        <w:pPr>
          <w:pStyle w:val="Footer"/>
          <w:jc w:val="right"/>
        </w:pPr>
        <w:r>
          <w:fldChar w:fldCharType="begin"/>
        </w:r>
        <w:r>
          <w:instrText xml:space="preserve"> PAGE   \* MERGEFORMAT </w:instrText>
        </w:r>
        <w:r>
          <w:fldChar w:fldCharType="separate"/>
        </w:r>
        <w:r w:rsidR="007E4BEB">
          <w:rPr>
            <w:noProof/>
          </w:rPr>
          <w:t>10</w:t>
        </w:r>
        <w:r>
          <w:rPr>
            <w:noProof/>
          </w:rPr>
          <w:fldChar w:fldCharType="end"/>
        </w:r>
      </w:p>
    </w:sdtContent>
  </w:sdt>
  <w:p w:rsidR="00347CE4" w:rsidRPr="003F74DB" w:rsidRDefault="00347CE4" w:rsidP="005F4BA2">
    <w:pPr>
      <w:pStyle w:val="Footer"/>
      <w:jc w:val="left"/>
      <w:rPr>
        <w:rFonts w:ascii="Garamond" w:hAnsi="Garamond"/>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CE4" w:rsidRPr="00E64A76" w:rsidRDefault="00347CE4" w:rsidP="005F4BA2">
    <w:pPr>
      <w:pStyle w:val="Footer"/>
      <w:jc w:val="right"/>
    </w:pPr>
    <w:r>
      <w:rPr>
        <w:noProof/>
        <w:lang w:val="en-ID" w:eastAsia="en-ID"/>
      </w:rPr>
      <mc:AlternateContent>
        <mc:Choice Requires="wps">
          <w:drawing>
            <wp:anchor distT="0" distB="0" distL="114300" distR="114300" simplePos="0" relativeHeight="251660288" behindDoc="0" locked="0" layoutInCell="1" allowOverlap="1" wp14:anchorId="192D2E05" wp14:editId="754B4683">
              <wp:simplePos x="0" y="0"/>
              <wp:positionH relativeFrom="margin">
                <wp:posOffset>480060</wp:posOffset>
              </wp:positionH>
              <wp:positionV relativeFrom="paragraph">
                <wp:posOffset>-48895</wp:posOffset>
              </wp:positionV>
              <wp:extent cx="4695825" cy="50419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5825" cy="5041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47CE4" w:rsidRPr="008A51A1" w:rsidRDefault="00347CE4" w:rsidP="00632276">
                          <w:pPr>
                            <w:pStyle w:val="Footer"/>
                            <w:rPr>
                              <w:rFonts w:ascii="Book Antiqua" w:hAnsi="Book Antiqua" w:cs="Book Antiqua"/>
                              <w:color w:val="000000" w:themeColor="text1"/>
                              <w:sz w:val="14"/>
                              <w:szCs w:val="14"/>
                            </w:rPr>
                          </w:pPr>
                          <w:r w:rsidRPr="00632276">
                            <w:rPr>
                              <w:rFonts w:ascii="Book Antiqua" w:hAnsi="Book Antiqua" w:cs="Book Antiqua"/>
                              <w:color w:val="000000" w:themeColor="text1"/>
                              <w:sz w:val="14"/>
                              <w:szCs w:val="14"/>
                              <w:lang w:val="en-GB"/>
                            </w:rPr>
                            <w:t xml:space="preserve">Copyright </w:t>
                          </w:r>
                          <w:r w:rsidRPr="00632276">
                            <w:rPr>
                              <w:rFonts w:ascii="Book Antiqua" w:hAnsi="Book Antiqua" w:cs="Book Antiqua"/>
                              <w:i/>
                              <w:iCs/>
                              <w:color w:val="000000" w:themeColor="text1"/>
                              <w:sz w:val="14"/>
                              <w:szCs w:val="14"/>
                              <w:lang w:val="en-GB"/>
                            </w:rPr>
                            <w:t>© 20</w:t>
                          </w:r>
                          <w:r w:rsidRPr="00632276">
                            <w:rPr>
                              <w:rFonts w:ascii="Book Antiqua" w:hAnsi="Book Antiqua" w:cs="Book Antiqua"/>
                              <w:i/>
                              <w:iCs/>
                              <w:color w:val="000000" w:themeColor="text1"/>
                              <w:sz w:val="14"/>
                              <w:szCs w:val="14"/>
                              <w:lang w:val="id-ID"/>
                            </w:rPr>
                            <w:t>20</w:t>
                          </w:r>
                          <w:r w:rsidRPr="00632276">
                            <w:rPr>
                              <w:rFonts w:ascii="Book Antiqua" w:hAnsi="Book Antiqua" w:cs="Book Antiqua"/>
                              <w:i/>
                              <w:iCs/>
                              <w:color w:val="000000" w:themeColor="text1"/>
                              <w:sz w:val="14"/>
                              <w:szCs w:val="14"/>
                              <w:lang w:val="en-GB"/>
                            </w:rPr>
                            <w:t>,</w:t>
                          </w:r>
                          <w:r w:rsidRPr="00632276">
                            <w:rPr>
                              <w:rFonts w:ascii="Book Antiqua" w:hAnsi="Book Antiqua" w:cs="Book Antiqua"/>
                              <w:color w:val="000000" w:themeColor="text1"/>
                              <w:sz w:val="14"/>
                              <w:szCs w:val="14"/>
                              <w:lang w:val="en-GB"/>
                            </w:rPr>
                            <w:t xml:space="preserve"> Jurnal Public Administration, Buisness and Rural Development Planning, </w:t>
                          </w:r>
                          <w:r w:rsidR="008A51A1">
                            <w:rPr>
                              <w:rFonts w:ascii="Book Antiqua" w:hAnsi="Book Antiqua" w:cs="Book Antiqua"/>
                              <w:color w:val="000000" w:themeColor="text1"/>
                              <w:sz w:val="14"/>
                              <w:szCs w:val="14"/>
                            </w:rPr>
                            <w:t>….</w:t>
                          </w:r>
                          <w:r w:rsidRPr="00632276">
                            <w:rPr>
                              <w:rFonts w:ascii="Book Antiqua" w:hAnsi="Book Antiqua" w:cs="Book Antiqua"/>
                              <w:color w:val="000000" w:themeColor="text1"/>
                              <w:sz w:val="14"/>
                              <w:szCs w:val="14"/>
                              <w:lang w:val="en-GB"/>
                            </w:rPr>
                            <w:t xml:space="preserve"> 20</w:t>
                          </w:r>
                          <w:r w:rsidRPr="00632276">
                            <w:rPr>
                              <w:rFonts w:ascii="Book Antiqua" w:hAnsi="Book Antiqua" w:cs="Book Antiqua"/>
                              <w:color w:val="000000" w:themeColor="text1"/>
                              <w:sz w:val="14"/>
                              <w:szCs w:val="14"/>
                              <w:lang w:val="id-ID"/>
                            </w:rPr>
                            <w:t>2</w:t>
                          </w:r>
                          <w:r w:rsidR="008A51A1">
                            <w:rPr>
                              <w:rFonts w:ascii="Book Antiqua" w:hAnsi="Book Antiqua" w:cs="Book Antiqua"/>
                              <w:color w:val="000000" w:themeColor="text1"/>
                              <w:sz w:val="14"/>
                              <w:szCs w:val="14"/>
                            </w:rPr>
                            <w:t>1</w:t>
                          </w:r>
                        </w:p>
                        <w:p w:rsidR="00347CE4" w:rsidRPr="00632276" w:rsidRDefault="00347CE4" w:rsidP="00632276">
                          <w:pPr>
                            <w:pStyle w:val="Footer"/>
                            <w:rPr>
                              <w:color w:val="000000" w:themeColor="text1"/>
                            </w:rPr>
                          </w:pPr>
                          <w:r w:rsidRPr="00632276">
                            <w:rPr>
                              <w:rFonts w:ascii="Book Antiqua" w:hAnsi="Book Antiqua" w:cs="Book Antiqua"/>
                              <w:color w:val="000000" w:themeColor="text1"/>
                              <w:sz w:val="14"/>
                              <w:szCs w:val="14"/>
                              <w:lang w:val="en-GB"/>
                            </w:rPr>
                            <w:t>p-ISSN: 2301-8887, e-ISSN: 2714-7738</w:t>
                          </w:r>
                        </w:p>
                        <w:p w:rsidR="00347CE4" w:rsidRPr="00632276" w:rsidRDefault="00347CE4" w:rsidP="005F4BA2">
                          <w:pPr>
                            <w:jc w:val="righ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92D2E05" id="Rectangle 4" o:spid="_x0000_s1026" style="position:absolute;left:0;text-align:left;margin-left:37.8pt;margin-top:-3.85pt;width:369.75pt;height:39.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" filled="f" stroked="f" strokeweight="2pt">
              <v:path arrowok="t"/>
              <v:textbox>
                <w:txbxContent>
                  <w:p w:rsidR="00347CE4" w:rsidRPr="008A51A1" w:rsidRDefault="00347CE4" w:rsidP="00632276">
                    <w:pPr>
                      <w:pStyle w:val="Footer"/>
                      <w:rPr>
                        <w:rFonts w:ascii="Book Antiqua" w:hAnsi="Book Antiqua" w:cs="Book Antiqua"/>
                        <w:color w:val="000000" w:themeColor="text1"/>
                        <w:sz w:val="14"/>
                        <w:szCs w:val="14"/>
                      </w:rPr>
                    </w:pPr>
                    <w:r w:rsidRPr="00632276">
                      <w:rPr>
                        <w:rFonts w:ascii="Book Antiqua" w:hAnsi="Book Antiqua" w:cs="Book Antiqua"/>
                        <w:color w:val="000000" w:themeColor="text1"/>
                        <w:sz w:val="14"/>
                        <w:szCs w:val="14"/>
                        <w:lang w:val="en-GB"/>
                      </w:rPr>
                      <w:t xml:space="preserve">Copyright </w:t>
                    </w:r>
                    <w:r w:rsidRPr="00632276">
                      <w:rPr>
                        <w:rFonts w:ascii="Book Antiqua" w:hAnsi="Book Antiqua" w:cs="Book Antiqua"/>
                        <w:i/>
                        <w:iCs/>
                        <w:color w:val="000000" w:themeColor="text1"/>
                        <w:sz w:val="14"/>
                        <w:szCs w:val="14"/>
                        <w:lang w:val="en-GB"/>
                      </w:rPr>
                      <w:t>© 20</w:t>
                    </w:r>
                    <w:r w:rsidRPr="00632276">
                      <w:rPr>
                        <w:rFonts w:ascii="Book Antiqua" w:hAnsi="Book Antiqua" w:cs="Book Antiqua"/>
                        <w:i/>
                        <w:iCs/>
                        <w:color w:val="000000" w:themeColor="text1"/>
                        <w:sz w:val="14"/>
                        <w:szCs w:val="14"/>
                        <w:lang w:val="id-ID"/>
                      </w:rPr>
                      <w:t>20</w:t>
                    </w:r>
                    <w:r w:rsidRPr="00632276">
                      <w:rPr>
                        <w:rFonts w:ascii="Book Antiqua" w:hAnsi="Book Antiqua" w:cs="Book Antiqua"/>
                        <w:i/>
                        <w:iCs/>
                        <w:color w:val="000000" w:themeColor="text1"/>
                        <w:sz w:val="14"/>
                        <w:szCs w:val="14"/>
                        <w:lang w:val="en-GB"/>
                      </w:rPr>
                      <w:t>,</w:t>
                    </w:r>
                    <w:r w:rsidRPr="00632276">
                      <w:rPr>
                        <w:rFonts w:ascii="Book Antiqua" w:hAnsi="Book Antiqua" w:cs="Book Antiqua"/>
                        <w:color w:val="000000" w:themeColor="text1"/>
                        <w:sz w:val="14"/>
                        <w:szCs w:val="14"/>
                        <w:lang w:val="en-GB"/>
                      </w:rPr>
                      <w:t xml:space="preserve"> Jurnal Public Administration, Buisness and Rural Development Planning, </w:t>
                    </w:r>
                    <w:r w:rsidR="008A51A1">
                      <w:rPr>
                        <w:rFonts w:ascii="Book Antiqua" w:hAnsi="Book Antiqua" w:cs="Book Antiqua"/>
                        <w:color w:val="000000" w:themeColor="text1"/>
                        <w:sz w:val="14"/>
                        <w:szCs w:val="14"/>
                      </w:rPr>
                      <w:t>….</w:t>
                    </w:r>
                    <w:r w:rsidRPr="00632276">
                      <w:rPr>
                        <w:rFonts w:ascii="Book Antiqua" w:hAnsi="Book Antiqua" w:cs="Book Antiqua"/>
                        <w:color w:val="000000" w:themeColor="text1"/>
                        <w:sz w:val="14"/>
                        <w:szCs w:val="14"/>
                        <w:lang w:val="en-GB"/>
                      </w:rPr>
                      <w:t xml:space="preserve"> 20</w:t>
                    </w:r>
                    <w:r w:rsidRPr="00632276">
                      <w:rPr>
                        <w:rFonts w:ascii="Book Antiqua" w:hAnsi="Book Antiqua" w:cs="Book Antiqua"/>
                        <w:color w:val="000000" w:themeColor="text1"/>
                        <w:sz w:val="14"/>
                        <w:szCs w:val="14"/>
                        <w:lang w:val="id-ID"/>
                      </w:rPr>
                      <w:t>2</w:t>
                    </w:r>
                    <w:r w:rsidR="008A51A1">
                      <w:rPr>
                        <w:rFonts w:ascii="Book Antiqua" w:hAnsi="Book Antiqua" w:cs="Book Antiqua"/>
                        <w:color w:val="000000" w:themeColor="text1"/>
                        <w:sz w:val="14"/>
                        <w:szCs w:val="14"/>
                      </w:rPr>
                      <w:t>1</w:t>
                    </w:r>
                  </w:p>
                  <w:p w:rsidR="00347CE4" w:rsidRPr="00632276" w:rsidRDefault="00347CE4" w:rsidP="00632276">
                    <w:pPr>
                      <w:pStyle w:val="Footer"/>
                      <w:rPr>
                        <w:color w:val="000000" w:themeColor="text1"/>
                      </w:rPr>
                    </w:pPr>
                    <w:r w:rsidRPr="00632276">
                      <w:rPr>
                        <w:rFonts w:ascii="Book Antiqua" w:hAnsi="Book Antiqua" w:cs="Book Antiqua"/>
                        <w:color w:val="000000" w:themeColor="text1"/>
                        <w:sz w:val="14"/>
                        <w:szCs w:val="14"/>
                        <w:lang w:val="en-GB"/>
                      </w:rPr>
                      <w:t>p-ISSN: 2301-8887, e-ISSN: 2714-7738</w:t>
                    </w:r>
                  </w:p>
                  <w:p w:rsidR="00347CE4" w:rsidRPr="00632276" w:rsidRDefault="00347CE4" w:rsidP="005F4BA2">
                    <w:pPr>
                      <w:jc w:val="right"/>
                      <w:rPr>
                        <w:color w:val="000000" w:themeColor="text1"/>
                      </w:rPr>
                    </w:pPr>
                  </w:p>
                </w:txbxContent>
              </v:textbox>
              <w10:wrap anchorx="margin"/>
            </v:rect>
          </w:pict>
        </mc:Fallback>
      </mc:AlternateContent>
    </w:r>
    <w:r>
      <w:rPr>
        <w:noProof/>
        <w:lang w:val="en-ID" w:eastAsia="en-ID"/>
      </w:rPr>
      <mc:AlternateContent>
        <mc:Choice Requires="wps">
          <w:drawing>
            <wp:anchor distT="0" distB="0" distL="114298" distR="114298" simplePos="0" relativeHeight="251659264" behindDoc="0" locked="0" layoutInCell="1" allowOverlap="1" wp14:anchorId="63DD017B" wp14:editId="308EA91F">
              <wp:simplePos x="0" y="0"/>
              <wp:positionH relativeFrom="column">
                <wp:posOffset>4857749</wp:posOffset>
              </wp:positionH>
              <wp:positionV relativeFrom="paragraph">
                <wp:posOffset>-635</wp:posOffset>
              </wp:positionV>
              <wp:extent cx="0" cy="228600"/>
              <wp:effectExtent l="0" t="0" r="19050" b="0"/>
              <wp:wrapNone/>
              <wp:docPr id="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164C1A7" id="Straight Connector 8" o:spid="_x0000_s1026" style="position:absolute;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82.5pt,-.05pt" to="382.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" strokecolor="black [3040]">
              <o:lock v:ext="edit" shapetype="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1284159"/>
      <w:docPartObj>
        <w:docPartGallery w:val="Page Numbers (Bottom of Page)"/>
        <w:docPartUnique/>
      </w:docPartObj>
    </w:sdtPr>
    <w:sdtEndPr>
      <w:rPr>
        <w:noProof/>
      </w:rPr>
    </w:sdtEndPr>
    <w:sdtContent>
      <w:p w:rsidR="007E4BEB" w:rsidRDefault="007E4BEB">
        <w:pPr>
          <w:pStyle w:val="Footer"/>
        </w:pPr>
        <w:r>
          <w:fldChar w:fldCharType="begin"/>
        </w:r>
        <w:r>
          <w:instrText xml:space="preserve"> PAGE   \* MERGEFORMAT </w:instrText>
        </w:r>
        <w:r>
          <w:fldChar w:fldCharType="separate"/>
        </w:r>
        <w:r>
          <w:rPr>
            <w:noProof/>
          </w:rPr>
          <w:t>2</w:t>
        </w:r>
        <w:r>
          <w:rPr>
            <w:noProof/>
          </w:rPr>
          <w:fldChar w:fldCharType="end"/>
        </w:r>
      </w:p>
    </w:sdtContent>
  </w:sdt>
  <w:p w:rsidR="00347CE4" w:rsidRDefault="00347CE4" w:rsidP="005F4B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04D" w:rsidRDefault="00E7104D" w:rsidP="009E4395">
      <w:r>
        <w:separator/>
      </w:r>
    </w:p>
  </w:footnote>
  <w:footnote w:type="continuationSeparator" w:id="0">
    <w:p w:rsidR="00E7104D" w:rsidRDefault="00E7104D" w:rsidP="009E43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CE4" w:rsidRPr="00FE752A" w:rsidRDefault="00347CE4" w:rsidP="00FE752A">
    <w:pPr>
      <w:pStyle w:val="Header"/>
      <w:jc w:val="both"/>
    </w:pPr>
    <w:r w:rsidRPr="00FE752A">
      <w:rPr>
        <w:rFonts w:ascii="Garamond" w:hAnsi="Garamond"/>
        <w:sz w:val="18"/>
        <w:szCs w:val="18"/>
      </w:rPr>
      <w:t>Decky Dwi Utomo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CE4" w:rsidRPr="00FE752A" w:rsidRDefault="00347CE4" w:rsidP="00FE752A">
    <w:pPr>
      <w:pStyle w:val="Header"/>
    </w:pPr>
    <w:r w:rsidRPr="00FE752A">
      <w:rPr>
        <w:rFonts w:ascii="Garamond" w:hAnsi="Garamond"/>
        <w:sz w:val="18"/>
        <w:szCs w:val="18"/>
      </w:rPr>
      <w:t>Manajemen Konflik Pada Praja I</w:t>
    </w:r>
    <w:r>
      <w:rPr>
        <w:rFonts w:ascii="Garamond" w:hAnsi="Garamond"/>
        <w:sz w:val="18"/>
        <w:szCs w:val="18"/>
      </w:rPr>
      <w:t>PDN</w:t>
    </w:r>
    <w:r w:rsidRPr="00FE752A">
      <w:rPr>
        <w:rFonts w:ascii="Garamond" w:hAnsi="Garamond"/>
        <w:sz w:val="18"/>
        <w:szCs w:val="18"/>
      </w:rPr>
      <w:t xml:space="preserve"> Kampus Sumatera Barat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5146"/>
    <w:multiLevelType w:val="hybridMultilevel"/>
    <w:tmpl w:val="640801DE"/>
    <w:lvl w:ilvl="0" w:tplc="3686365A">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 w15:restartNumberingAfterBreak="0">
    <w:nsid w:val="01D50345"/>
    <w:multiLevelType w:val="hybridMultilevel"/>
    <w:tmpl w:val="31E6A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63A2E"/>
    <w:multiLevelType w:val="hybridMultilevel"/>
    <w:tmpl w:val="D08AD1A6"/>
    <w:lvl w:ilvl="0" w:tplc="1174FC90">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 w15:restartNumberingAfterBreak="0">
    <w:nsid w:val="02715CEC"/>
    <w:multiLevelType w:val="hybridMultilevel"/>
    <w:tmpl w:val="3962AD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6D01AA0"/>
    <w:multiLevelType w:val="hybridMultilevel"/>
    <w:tmpl w:val="1C1A58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564324"/>
    <w:multiLevelType w:val="hybridMultilevel"/>
    <w:tmpl w:val="DFB25A7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0FE45E9C"/>
    <w:multiLevelType w:val="hybridMultilevel"/>
    <w:tmpl w:val="EB7A3E3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94A59C0"/>
    <w:multiLevelType w:val="hybridMultilevel"/>
    <w:tmpl w:val="408A7E5A"/>
    <w:lvl w:ilvl="0" w:tplc="EAC63CF8">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1958704E"/>
    <w:multiLevelType w:val="hybridMultilevel"/>
    <w:tmpl w:val="6F7E99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B23EA"/>
    <w:multiLevelType w:val="hybridMultilevel"/>
    <w:tmpl w:val="B16044F2"/>
    <w:lvl w:ilvl="0" w:tplc="50683CF0">
      <w:start w:val="1"/>
      <w:numFmt w:val="decimal"/>
      <w:lvlText w:val="%1."/>
      <w:lvlJc w:val="left"/>
      <w:pPr>
        <w:ind w:left="644" w:hanging="360"/>
      </w:pPr>
      <w:rPr>
        <w:rFonts w:hint="default"/>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15:restartNumberingAfterBreak="0">
    <w:nsid w:val="209D5F47"/>
    <w:multiLevelType w:val="hybridMultilevel"/>
    <w:tmpl w:val="0010C8B8"/>
    <w:lvl w:ilvl="0" w:tplc="B92688B8">
      <w:start w:val="1"/>
      <w:numFmt w:val="decimal"/>
      <w:lvlText w:val="%1."/>
      <w:lvlJc w:val="left"/>
      <w:pPr>
        <w:ind w:left="1429" w:hanging="360"/>
      </w:pPr>
      <w:rPr>
        <w:rFonts w:ascii="Times New Roman" w:eastAsiaTheme="minorHAnsi" w:hAnsi="Times New Roman" w:cs="Times New Roman"/>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7E35D49"/>
    <w:multiLevelType w:val="hybridMultilevel"/>
    <w:tmpl w:val="DCC4F934"/>
    <w:lvl w:ilvl="0" w:tplc="CC322FEC">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2" w15:restartNumberingAfterBreak="0">
    <w:nsid w:val="30BC50E8"/>
    <w:multiLevelType w:val="hybridMultilevel"/>
    <w:tmpl w:val="5B289AF4"/>
    <w:lvl w:ilvl="0" w:tplc="E47C179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34C362D1"/>
    <w:multiLevelType w:val="hybridMultilevel"/>
    <w:tmpl w:val="AB3CBE56"/>
    <w:lvl w:ilvl="0" w:tplc="6B007212">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4" w15:restartNumberingAfterBreak="0">
    <w:nsid w:val="3A5F0338"/>
    <w:multiLevelType w:val="hybridMultilevel"/>
    <w:tmpl w:val="BBDEE574"/>
    <w:lvl w:ilvl="0" w:tplc="C1E4F208">
      <w:start w:val="1"/>
      <w:numFmt w:val="decimal"/>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15" w15:restartNumberingAfterBreak="0">
    <w:nsid w:val="3CF66AAD"/>
    <w:multiLevelType w:val="hybridMultilevel"/>
    <w:tmpl w:val="8F9A9F42"/>
    <w:lvl w:ilvl="0" w:tplc="B12440A6">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6" w15:restartNumberingAfterBreak="0">
    <w:nsid w:val="41522DF3"/>
    <w:multiLevelType w:val="hybridMultilevel"/>
    <w:tmpl w:val="EA94F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28332E"/>
    <w:multiLevelType w:val="hybridMultilevel"/>
    <w:tmpl w:val="E9C0EBE2"/>
    <w:lvl w:ilvl="0" w:tplc="FFF4BF22">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463B0084"/>
    <w:multiLevelType w:val="hybridMultilevel"/>
    <w:tmpl w:val="6CC0738C"/>
    <w:lvl w:ilvl="0" w:tplc="1A989F88">
      <w:start w:val="1"/>
      <w:numFmt w:val="lowerLetter"/>
      <w:lvlText w:val="%1)"/>
      <w:lvlJc w:val="left"/>
      <w:pPr>
        <w:ind w:left="927" w:hanging="360"/>
      </w:pPr>
      <w:rPr>
        <w:rFonts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9" w15:restartNumberingAfterBreak="0">
    <w:nsid w:val="49156E24"/>
    <w:multiLevelType w:val="hybridMultilevel"/>
    <w:tmpl w:val="6DA281AC"/>
    <w:lvl w:ilvl="0" w:tplc="C68C9F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B165A11"/>
    <w:multiLevelType w:val="hybridMultilevel"/>
    <w:tmpl w:val="03088EC8"/>
    <w:lvl w:ilvl="0" w:tplc="5D829A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E8803A6"/>
    <w:multiLevelType w:val="hybridMultilevel"/>
    <w:tmpl w:val="353C9FB6"/>
    <w:lvl w:ilvl="0" w:tplc="28C6B7F8">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482DDB"/>
    <w:multiLevelType w:val="hybridMultilevel"/>
    <w:tmpl w:val="BCBC0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D7296E"/>
    <w:multiLevelType w:val="hybridMultilevel"/>
    <w:tmpl w:val="920E8FC2"/>
    <w:lvl w:ilvl="0" w:tplc="35C2DC6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15:restartNumberingAfterBreak="0">
    <w:nsid w:val="54256946"/>
    <w:multiLevelType w:val="hybridMultilevel"/>
    <w:tmpl w:val="5074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B847F8"/>
    <w:multiLevelType w:val="hybridMultilevel"/>
    <w:tmpl w:val="0718A756"/>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6" w15:restartNumberingAfterBreak="0">
    <w:nsid w:val="596961B6"/>
    <w:multiLevelType w:val="hybridMultilevel"/>
    <w:tmpl w:val="AFAA9918"/>
    <w:lvl w:ilvl="0" w:tplc="CC8EDDA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15:restartNumberingAfterBreak="0">
    <w:nsid w:val="5E0477C4"/>
    <w:multiLevelType w:val="hybridMultilevel"/>
    <w:tmpl w:val="C6AC52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1813F6"/>
    <w:multiLevelType w:val="hybridMultilevel"/>
    <w:tmpl w:val="8E4C960C"/>
    <w:lvl w:ilvl="0" w:tplc="E7AE92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9741A7"/>
    <w:multiLevelType w:val="hybridMultilevel"/>
    <w:tmpl w:val="E02EE3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76E343D"/>
    <w:multiLevelType w:val="hybridMultilevel"/>
    <w:tmpl w:val="46827852"/>
    <w:lvl w:ilvl="0" w:tplc="8EBC3FF6">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1" w15:restartNumberingAfterBreak="0">
    <w:nsid w:val="688631C5"/>
    <w:multiLevelType w:val="hybridMultilevel"/>
    <w:tmpl w:val="6BC02538"/>
    <w:lvl w:ilvl="0" w:tplc="41500BBE">
      <w:start w:val="1"/>
      <w:numFmt w:val="decimal"/>
      <w:lvlText w:val="%1."/>
      <w:lvlJc w:val="left"/>
      <w:pPr>
        <w:ind w:left="1211" w:hanging="360"/>
      </w:pPr>
      <w:rPr>
        <w:rFonts w:hint="default"/>
        <w:b/>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2" w15:restartNumberingAfterBreak="0">
    <w:nsid w:val="6AEA6B75"/>
    <w:multiLevelType w:val="hybridMultilevel"/>
    <w:tmpl w:val="06A2B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B719D6"/>
    <w:multiLevelType w:val="hybridMultilevel"/>
    <w:tmpl w:val="9CE2F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D93E41"/>
    <w:multiLevelType w:val="hybridMultilevel"/>
    <w:tmpl w:val="B40829D2"/>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0D27CA3"/>
    <w:multiLevelType w:val="hybridMultilevel"/>
    <w:tmpl w:val="F41C744A"/>
    <w:lvl w:ilvl="0" w:tplc="355A2B8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6" w15:restartNumberingAfterBreak="0">
    <w:nsid w:val="7122698A"/>
    <w:multiLevelType w:val="hybridMultilevel"/>
    <w:tmpl w:val="B06EFE50"/>
    <w:lvl w:ilvl="0" w:tplc="1356155C">
      <w:start w:val="1"/>
      <w:numFmt w:val="decimal"/>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37" w15:restartNumberingAfterBreak="0">
    <w:nsid w:val="71F91B7D"/>
    <w:multiLevelType w:val="hybridMultilevel"/>
    <w:tmpl w:val="23F01D4A"/>
    <w:lvl w:ilvl="0" w:tplc="787A7A9C">
      <w:start w:val="1"/>
      <w:numFmt w:val="decimal"/>
      <w:lvlText w:val="%1."/>
      <w:lvlJc w:val="left"/>
      <w:pPr>
        <w:ind w:left="1440" w:hanging="360"/>
      </w:pPr>
      <w:rPr>
        <w:rFonts w:ascii="Garamond" w:hAnsi="Garamond" w:hint="default"/>
        <w:color w:val="000000"/>
        <w:sz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15:restartNumberingAfterBreak="0">
    <w:nsid w:val="78F10DAB"/>
    <w:multiLevelType w:val="hybridMultilevel"/>
    <w:tmpl w:val="FF46A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677105"/>
    <w:multiLevelType w:val="hybridMultilevel"/>
    <w:tmpl w:val="0C50D77C"/>
    <w:lvl w:ilvl="0" w:tplc="5A284D64">
      <w:start w:val="1"/>
      <w:numFmt w:val="lowerLetter"/>
      <w:lvlText w:val="%1."/>
      <w:lvlJc w:val="left"/>
      <w:pPr>
        <w:ind w:left="644" w:hanging="360"/>
      </w:pPr>
      <w:rPr>
        <w:rFonts w:hint="default"/>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4"/>
  </w:num>
  <w:num w:numId="2">
    <w:abstractNumId w:val="8"/>
  </w:num>
  <w:num w:numId="3">
    <w:abstractNumId w:val="33"/>
  </w:num>
  <w:num w:numId="4">
    <w:abstractNumId w:val="1"/>
  </w:num>
  <w:num w:numId="5">
    <w:abstractNumId w:val="22"/>
  </w:num>
  <w:num w:numId="6">
    <w:abstractNumId w:val="16"/>
  </w:num>
  <w:num w:numId="7">
    <w:abstractNumId w:val="38"/>
  </w:num>
  <w:num w:numId="8">
    <w:abstractNumId w:val="25"/>
  </w:num>
  <w:num w:numId="9">
    <w:abstractNumId w:val="27"/>
  </w:num>
  <w:num w:numId="10">
    <w:abstractNumId w:val="24"/>
  </w:num>
  <w:num w:numId="11">
    <w:abstractNumId w:val="7"/>
  </w:num>
  <w:num w:numId="12">
    <w:abstractNumId w:val="26"/>
  </w:num>
  <w:num w:numId="13">
    <w:abstractNumId w:val="23"/>
  </w:num>
  <w:num w:numId="14">
    <w:abstractNumId w:val="29"/>
  </w:num>
  <w:num w:numId="15">
    <w:abstractNumId w:val="0"/>
  </w:num>
  <w:num w:numId="16">
    <w:abstractNumId w:val="12"/>
  </w:num>
  <w:num w:numId="17">
    <w:abstractNumId w:val="37"/>
  </w:num>
  <w:num w:numId="18">
    <w:abstractNumId w:val="14"/>
  </w:num>
  <w:num w:numId="19">
    <w:abstractNumId w:val="36"/>
  </w:num>
  <w:num w:numId="20">
    <w:abstractNumId w:val="34"/>
  </w:num>
  <w:num w:numId="21">
    <w:abstractNumId w:val="17"/>
  </w:num>
  <w:num w:numId="22">
    <w:abstractNumId w:val="39"/>
  </w:num>
  <w:num w:numId="23">
    <w:abstractNumId w:val="31"/>
  </w:num>
  <w:num w:numId="24">
    <w:abstractNumId w:val="9"/>
  </w:num>
  <w:num w:numId="25">
    <w:abstractNumId w:val="18"/>
  </w:num>
  <w:num w:numId="26">
    <w:abstractNumId w:val="20"/>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13"/>
  </w:num>
  <w:num w:numId="30">
    <w:abstractNumId w:val="15"/>
  </w:num>
  <w:num w:numId="31">
    <w:abstractNumId w:val="11"/>
  </w:num>
  <w:num w:numId="32">
    <w:abstractNumId w:val="6"/>
  </w:num>
  <w:num w:numId="33">
    <w:abstractNumId w:val="2"/>
  </w:num>
  <w:num w:numId="34">
    <w:abstractNumId w:val="35"/>
  </w:num>
  <w:num w:numId="35">
    <w:abstractNumId w:val="21"/>
  </w:num>
  <w:num w:numId="36">
    <w:abstractNumId w:val="28"/>
  </w:num>
  <w:num w:numId="37">
    <w:abstractNumId w:val="32"/>
  </w:num>
  <w:num w:numId="38">
    <w:abstractNumId w:val="3"/>
  </w:num>
  <w:num w:numId="39">
    <w:abstractNumId w:val="5"/>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AB4"/>
    <w:rsid w:val="000058B1"/>
    <w:rsid w:val="000110FE"/>
    <w:rsid w:val="00013C55"/>
    <w:rsid w:val="00014F46"/>
    <w:rsid w:val="00020BF5"/>
    <w:rsid w:val="00021FD9"/>
    <w:rsid w:val="00026C40"/>
    <w:rsid w:val="00027164"/>
    <w:rsid w:val="00037A85"/>
    <w:rsid w:val="00051E6B"/>
    <w:rsid w:val="000569AE"/>
    <w:rsid w:val="0006154E"/>
    <w:rsid w:val="0006284B"/>
    <w:rsid w:val="00074617"/>
    <w:rsid w:val="00074F95"/>
    <w:rsid w:val="00093720"/>
    <w:rsid w:val="00094382"/>
    <w:rsid w:val="0009482C"/>
    <w:rsid w:val="000A4E24"/>
    <w:rsid w:val="000A50E5"/>
    <w:rsid w:val="000A5A4B"/>
    <w:rsid w:val="000B385C"/>
    <w:rsid w:val="000C1C31"/>
    <w:rsid w:val="000C267F"/>
    <w:rsid w:val="000C6566"/>
    <w:rsid w:val="000D264C"/>
    <w:rsid w:val="000E35F1"/>
    <w:rsid w:val="000E4AF8"/>
    <w:rsid w:val="000F3D68"/>
    <w:rsid w:val="000F750C"/>
    <w:rsid w:val="000F7F46"/>
    <w:rsid w:val="00100725"/>
    <w:rsid w:val="00102C0B"/>
    <w:rsid w:val="00107A38"/>
    <w:rsid w:val="001112AF"/>
    <w:rsid w:val="00111ABE"/>
    <w:rsid w:val="00114F30"/>
    <w:rsid w:val="00117644"/>
    <w:rsid w:val="001213B0"/>
    <w:rsid w:val="0012358E"/>
    <w:rsid w:val="00126190"/>
    <w:rsid w:val="00127C30"/>
    <w:rsid w:val="0013529B"/>
    <w:rsid w:val="00141771"/>
    <w:rsid w:val="00152184"/>
    <w:rsid w:val="0015764C"/>
    <w:rsid w:val="00166129"/>
    <w:rsid w:val="00166ED2"/>
    <w:rsid w:val="00171EDB"/>
    <w:rsid w:val="00172890"/>
    <w:rsid w:val="00191179"/>
    <w:rsid w:val="00192379"/>
    <w:rsid w:val="00194C93"/>
    <w:rsid w:val="00195DD4"/>
    <w:rsid w:val="001A118E"/>
    <w:rsid w:val="001C3153"/>
    <w:rsid w:val="001C5613"/>
    <w:rsid w:val="001D1566"/>
    <w:rsid w:val="001D369E"/>
    <w:rsid w:val="00200AA0"/>
    <w:rsid w:val="00207DD5"/>
    <w:rsid w:val="00217620"/>
    <w:rsid w:val="00222137"/>
    <w:rsid w:val="002321FE"/>
    <w:rsid w:val="00232C69"/>
    <w:rsid w:val="00236D1C"/>
    <w:rsid w:val="00251D42"/>
    <w:rsid w:val="002550A6"/>
    <w:rsid w:val="00261632"/>
    <w:rsid w:val="00263684"/>
    <w:rsid w:val="00273F09"/>
    <w:rsid w:val="00276E59"/>
    <w:rsid w:val="00282994"/>
    <w:rsid w:val="002848BE"/>
    <w:rsid w:val="00286662"/>
    <w:rsid w:val="002A527D"/>
    <w:rsid w:val="002A7AB2"/>
    <w:rsid w:val="002B74BD"/>
    <w:rsid w:val="002C5B4D"/>
    <w:rsid w:val="002E364B"/>
    <w:rsid w:val="002E3963"/>
    <w:rsid w:val="002E3FC3"/>
    <w:rsid w:val="002E5CD4"/>
    <w:rsid w:val="002E6359"/>
    <w:rsid w:val="002F6C0E"/>
    <w:rsid w:val="0030335F"/>
    <w:rsid w:val="003047CD"/>
    <w:rsid w:val="00307FCE"/>
    <w:rsid w:val="00311CBF"/>
    <w:rsid w:val="003136BE"/>
    <w:rsid w:val="00314228"/>
    <w:rsid w:val="00325F7E"/>
    <w:rsid w:val="00327986"/>
    <w:rsid w:val="00336560"/>
    <w:rsid w:val="00336BF7"/>
    <w:rsid w:val="00347CE4"/>
    <w:rsid w:val="00347F18"/>
    <w:rsid w:val="00350698"/>
    <w:rsid w:val="003518B0"/>
    <w:rsid w:val="003519AB"/>
    <w:rsid w:val="00352550"/>
    <w:rsid w:val="00354B53"/>
    <w:rsid w:val="003567A3"/>
    <w:rsid w:val="00384208"/>
    <w:rsid w:val="003847D6"/>
    <w:rsid w:val="003A1956"/>
    <w:rsid w:val="003B543B"/>
    <w:rsid w:val="003C116C"/>
    <w:rsid w:val="003E20E2"/>
    <w:rsid w:val="003E327C"/>
    <w:rsid w:val="003E6187"/>
    <w:rsid w:val="003E7630"/>
    <w:rsid w:val="0040012C"/>
    <w:rsid w:val="00401C26"/>
    <w:rsid w:val="00407359"/>
    <w:rsid w:val="004160FB"/>
    <w:rsid w:val="00416F12"/>
    <w:rsid w:val="00423939"/>
    <w:rsid w:val="00443702"/>
    <w:rsid w:val="004469A5"/>
    <w:rsid w:val="00456986"/>
    <w:rsid w:val="00473ACA"/>
    <w:rsid w:val="00480A5C"/>
    <w:rsid w:val="00484E57"/>
    <w:rsid w:val="004852FB"/>
    <w:rsid w:val="00492EED"/>
    <w:rsid w:val="004B492C"/>
    <w:rsid w:val="004B4BB5"/>
    <w:rsid w:val="004C0B2F"/>
    <w:rsid w:val="004C20A6"/>
    <w:rsid w:val="004C640C"/>
    <w:rsid w:val="004E4C1C"/>
    <w:rsid w:val="004F03F9"/>
    <w:rsid w:val="004F16E0"/>
    <w:rsid w:val="00501BD6"/>
    <w:rsid w:val="00501D5C"/>
    <w:rsid w:val="00513143"/>
    <w:rsid w:val="00521CFA"/>
    <w:rsid w:val="00522756"/>
    <w:rsid w:val="005303F7"/>
    <w:rsid w:val="00533A05"/>
    <w:rsid w:val="0054331B"/>
    <w:rsid w:val="005456FB"/>
    <w:rsid w:val="00554EDA"/>
    <w:rsid w:val="00561A3C"/>
    <w:rsid w:val="00562D83"/>
    <w:rsid w:val="00565EF8"/>
    <w:rsid w:val="00567715"/>
    <w:rsid w:val="00570B6F"/>
    <w:rsid w:val="005756E0"/>
    <w:rsid w:val="00581A45"/>
    <w:rsid w:val="005853F1"/>
    <w:rsid w:val="00593CD0"/>
    <w:rsid w:val="00596A01"/>
    <w:rsid w:val="005A77A4"/>
    <w:rsid w:val="005C0D3D"/>
    <w:rsid w:val="005C516F"/>
    <w:rsid w:val="005E3385"/>
    <w:rsid w:val="005E5C8C"/>
    <w:rsid w:val="005F4BA2"/>
    <w:rsid w:val="005F5209"/>
    <w:rsid w:val="005F62AC"/>
    <w:rsid w:val="00604BA1"/>
    <w:rsid w:val="00613ABD"/>
    <w:rsid w:val="0061590B"/>
    <w:rsid w:val="0062343E"/>
    <w:rsid w:val="00626E95"/>
    <w:rsid w:val="006276FC"/>
    <w:rsid w:val="00632276"/>
    <w:rsid w:val="0063289C"/>
    <w:rsid w:val="0064660E"/>
    <w:rsid w:val="00654363"/>
    <w:rsid w:val="00654D5A"/>
    <w:rsid w:val="00656235"/>
    <w:rsid w:val="00661DF7"/>
    <w:rsid w:val="006846D2"/>
    <w:rsid w:val="00684B7A"/>
    <w:rsid w:val="00691E12"/>
    <w:rsid w:val="006A0ACD"/>
    <w:rsid w:val="006A39F8"/>
    <w:rsid w:val="006A5A74"/>
    <w:rsid w:val="006B0895"/>
    <w:rsid w:val="006B268F"/>
    <w:rsid w:val="006B5F7E"/>
    <w:rsid w:val="006C666E"/>
    <w:rsid w:val="006E1DB2"/>
    <w:rsid w:val="006E2F06"/>
    <w:rsid w:val="006E58D2"/>
    <w:rsid w:val="006F2C4F"/>
    <w:rsid w:val="006F6E3C"/>
    <w:rsid w:val="00702744"/>
    <w:rsid w:val="00702F88"/>
    <w:rsid w:val="0072211F"/>
    <w:rsid w:val="00724B8C"/>
    <w:rsid w:val="00732361"/>
    <w:rsid w:val="00744572"/>
    <w:rsid w:val="00750B8C"/>
    <w:rsid w:val="00752127"/>
    <w:rsid w:val="007527CA"/>
    <w:rsid w:val="0077016A"/>
    <w:rsid w:val="007807C1"/>
    <w:rsid w:val="007877BA"/>
    <w:rsid w:val="007879C1"/>
    <w:rsid w:val="00797BE8"/>
    <w:rsid w:val="007B208E"/>
    <w:rsid w:val="007B23D2"/>
    <w:rsid w:val="007C154E"/>
    <w:rsid w:val="007D4EBA"/>
    <w:rsid w:val="007E2530"/>
    <w:rsid w:val="007E4BEB"/>
    <w:rsid w:val="007E4C81"/>
    <w:rsid w:val="007F7698"/>
    <w:rsid w:val="007F7F85"/>
    <w:rsid w:val="00813692"/>
    <w:rsid w:val="0081437F"/>
    <w:rsid w:val="008164CD"/>
    <w:rsid w:val="00820DB9"/>
    <w:rsid w:val="00825548"/>
    <w:rsid w:val="00825B5F"/>
    <w:rsid w:val="00825FDA"/>
    <w:rsid w:val="00837871"/>
    <w:rsid w:val="008412CD"/>
    <w:rsid w:val="0084535D"/>
    <w:rsid w:val="0085198F"/>
    <w:rsid w:val="00870B8E"/>
    <w:rsid w:val="0087162D"/>
    <w:rsid w:val="00871A82"/>
    <w:rsid w:val="008751C2"/>
    <w:rsid w:val="00883098"/>
    <w:rsid w:val="00893A5A"/>
    <w:rsid w:val="00894128"/>
    <w:rsid w:val="008A51A1"/>
    <w:rsid w:val="008A7CC3"/>
    <w:rsid w:val="008C2633"/>
    <w:rsid w:val="008C6B34"/>
    <w:rsid w:val="008D7098"/>
    <w:rsid w:val="008E1ED5"/>
    <w:rsid w:val="008E60F9"/>
    <w:rsid w:val="008E77C1"/>
    <w:rsid w:val="008F2C36"/>
    <w:rsid w:val="00910C20"/>
    <w:rsid w:val="00912D2B"/>
    <w:rsid w:val="00913084"/>
    <w:rsid w:val="0091691C"/>
    <w:rsid w:val="00930669"/>
    <w:rsid w:val="0093399B"/>
    <w:rsid w:val="00934904"/>
    <w:rsid w:val="0094108B"/>
    <w:rsid w:val="00942DDA"/>
    <w:rsid w:val="00945718"/>
    <w:rsid w:val="009502E5"/>
    <w:rsid w:val="00952A94"/>
    <w:rsid w:val="00956EE4"/>
    <w:rsid w:val="00970C69"/>
    <w:rsid w:val="00973D00"/>
    <w:rsid w:val="009845C7"/>
    <w:rsid w:val="00990488"/>
    <w:rsid w:val="0099126A"/>
    <w:rsid w:val="00993957"/>
    <w:rsid w:val="009967F4"/>
    <w:rsid w:val="00997E37"/>
    <w:rsid w:val="009A0AEC"/>
    <w:rsid w:val="009B20D4"/>
    <w:rsid w:val="009B37A9"/>
    <w:rsid w:val="009E0144"/>
    <w:rsid w:val="009E28FC"/>
    <w:rsid w:val="009E42D7"/>
    <w:rsid w:val="009E4395"/>
    <w:rsid w:val="009E5670"/>
    <w:rsid w:val="009E7A2F"/>
    <w:rsid w:val="009F77EA"/>
    <w:rsid w:val="00A05FA2"/>
    <w:rsid w:val="00A1552D"/>
    <w:rsid w:val="00A16340"/>
    <w:rsid w:val="00A23422"/>
    <w:rsid w:val="00A45C8D"/>
    <w:rsid w:val="00A4693F"/>
    <w:rsid w:val="00A55015"/>
    <w:rsid w:val="00A61BD3"/>
    <w:rsid w:val="00A61E38"/>
    <w:rsid w:val="00A6323A"/>
    <w:rsid w:val="00A67322"/>
    <w:rsid w:val="00A67382"/>
    <w:rsid w:val="00A674C1"/>
    <w:rsid w:val="00A76B24"/>
    <w:rsid w:val="00A82F36"/>
    <w:rsid w:val="00AA2FD4"/>
    <w:rsid w:val="00AA5096"/>
    <w:rsid w:val="00AB3391"/>
    <w:rsid w:val="00AB4171"/>
    <w:rsid w:val="00AC3F3A"/>
    <w:rsid w:val="00AC5395"/>
    <w:rsid w:val="00AD371F"/>
    <w:rsid w:val="00AD4136"/>
    <w:rsid w:val="00AD699C"/>
    <w:rsid w:val="00AE16CC"/>
    <w:rsid w:val="00AF6502"/>
    <w:rsid w:val="00B07AB4"/>
    <w:rsid w:val="00B150DC"/>
    <w:rsid w:val="00B21C9E"/>
    <w:rsid w:val="00B23372"/>
    <w:rsid w:val="00B24AC0"/>
    <w:rsid w:val="00B402B5"/>
    <w:rsid w:val="00B413EB"/>
    <w:rsid w:val="00B42728"/>
    <w:rsid w:val="00B537D1"/>
    <w:rsid w:val="00B5437A"/>
    <w:rsid w:val="00B545E6"/>
    <w:rsid w:val="00B56438"/>
    <w:rsid w:val="00B61F4C"/>
    <w:rsid w:val="00B77A9E"/>
    <w:rsid w:val="00B805E5"/>
    <w:rsid w:val="00B85C05"/>
    <w:rsid w:val="00B900AA"/>
    <w:rsid w:val="00B91FB3"/>
    <w:rsid w:val="00B920F0"/>
    <w:rsid w:val="00B93A30"/>
    <w:rsid w:val="00B9759A"/>
    <w:rsid w:val="00BA0560"/>
    <w:rsid w:val="00BA1BF5"/>
    <w:rsid w:val="00BA41DD"/>
    <w:rsid w:val="00BA5B04"/>
    <w:rsid w:val="00BC4DFD"/>
    <w:rsid w:val="00BC76CF"/>
    <w:rsid w:val="00BD1010"/>
    <w:rsid w:val="00BD2E53"/>
    <w:rsid w:val="00BD3B4F"/>
    <w:rsid w:val="00BE56FE"/>
    <w:rsid w:val="00BF0B3B"/>
    <w:rsid w:val="00C01C22"/>
    <w:rsid w:val="00C02752"/>
    <w:rsid w:val="00C03D5E"/>
    <w:rsid w:val="00C1021B"/>
    <w:rsid w:val="00C12BC5"/>
    <w:rsid w:val="00C21344"/>
    <w:rsid w:val="00C31C79"/>
    <w:rsid w:val="00C349E7"/>
    <w:rsid w:val="00C356C1"/>
    <w:rsid w:val="00C37767"/>
    <w:rsid w:val="00C66E0B"/>
    <w:rsid w:val="00C70C53"/>
    <w:rsid w:val="00C711E6"/>
    <w:rsid w:val="00C80040"/>
    <w:rsid w:val="00C82103"/>
    <w:rsid w:val="00C92F81"/>
    <w:rsid w:val="00C96875"/>
    <w:rsid w:val="00C96889"/>
    <w:rsid w:val="00CC4C4E"/>
    <w:rsid w:val="00CE1204"/>
    <w:rsid w:val="00CE26CB"/>
    <w:rsid w:val="00CE54E5"/>
    <w:rsid w:val="00CE6894"/>
    <w:rsid w:val="00CF0672"/>
    <w:rsid w:val="00CF4EB2"/>
    <w:rsid w:val="00D0222D"/>
    <w:rsid w:val="00D0501E"/>
    <w:rsid w:val="00D206C2"/>
    <w:rsid w:val="00D23AD4"/>
    <w:rsid w:val="00D2542D"/>
    <w:rsid w:val="00D32215"/>
    <w:rsid w:val="00D32C1D"/>
    <w:rsid w:val="00D41838"/>
    <w:rsid w:val="00D44497"/>
    <w:rsid w:val="00D446D5"/>
    <w:rsid w:val="00D5007E"/>
    <w:rsid w:val="00D57096"/>
    <w:rsid w:val="00D57E19"/>
    <w:rsid w:val="00D60109"/>
    <w:rsid w:val="00D61296"/>
    <w:rsid w:val="00D64934"/>
    <w:rsid w:val="00D742FF"/>
    <w:rsid w:val="00D770F0"/>
    <w:rsid w:val="00D81CD4"/>
    <w:rsid w:val="00D90429"/>
    <w:rsid w:val="00D92C5B"/>
    <w:rsid w:val="00DB10D9"/>
    <w:rsid w:val="00DB334B"/>
    <w:rsid w:val="00DC0488"/>
    <w:rsid w:val="00DD63BC"/>
    <w:rsid w:val="00DE1638"/>
    <w:rsid w:val="00DE4F01"/>
    <w:rsid w:val="00DF5E60"/>
    <w:rsid w:val="00DF713B"/>
    <w:rsid w:val="00DF7A0A"/>
    <w:rsid w:val="00E01D4E"/>
    <w:rsid w:val="00E05060"/>
    <w:rsid w:val="00E117E5"/>
    <w:rsid w:val="00E13E51"/>
    <w:rsid w:val="00E144B9"/>
    <w:rsid w:val="00E246A6"/>
    <w:rsid w:val="00E263CA"/>
    <w:rsid w:val="00E277BB"/>
    <w:rsid w:val="00E366B0"/>
    <w:rsid w:val="00E4030C"/>
    <w:rsid w:val="00E42FC8"/>
    <w:rsid w:val="00E51C60"/>
    <w:rsid w:val="00E7104D"/>
    <w:rsid w:val="00E85C7A"/>
    <w:rsid w:val="00E9714F"/>
    <w:rsid w:val="00EA5FCE"/>
    <w:rsid w:val="00EA7372"/>
    <w:rsid w:val="00EB4488"/>
    <w:rsid w:val="00EC226B"/>
    <w:rsid w:val="00EC2BA9"/>
    <w:rsid w:val="00EC7CD1"/>
    <w:rsid w:val="00ED524B"/>
    <w:rsid w:val="00ED5B8A"/>
    <w:rsid w:val="00EE37C9"/>
    <w:rsid w:val="00F02001"/>
    <w:rsid w:val="00F11CE3"/>
    <w:rsid w:val="00F14D74"/>
    <w:rsid w:val="00F15DED"/>
    <w:rsid w:val="00F3079B"/>
    <w:rsid w:val="00F32C02"/>
    <w:rsid w:val="00F32F4F"/>
    <w:rsid w:val="00F3428F"/>
    <w:rsid w:val="00F358DE"/>
    <w:rsid w:val="00F362A1"/>
    <w:rsid w:val="00F37A21"/>
    <w:rsid w:val="00F45D1E"/>
    <w:rsid w:val="00F65CD2"/>
    <w:rsid w:val="00F77E4F"/>
    <w:rsid w:val="00F94333"/>
    <w:rsid w:val="00FA0CB9"/>
    <w:rsid w:val="00FA40C3"/>
    <w:rsid w:val="00FC0109"/>
    <w:rsid w:val="00FC3CEC"/>
    <w:rsid w:val="00FD2A3C"/>
    <w:rsid w:val="00FD7173"/>
    <w:rsid w:val="00FE752A"/>
    <w:rsid w:val="00FF1F43"/>
    <w:rsid w:val="00FF2BF3"/>
    <w:rsid w:val="00FF5D8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F80ECD-AC40-4B7F-A4AF-92D215CB5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AB4"/>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uiPriority w:val="9"/>
    <w:qFormat/>
    <w:rsid w:val="009E567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B07AB4"/>
    <w:pPr>
      <w:keepNext/>
      <w:keepLines/>
      <w:spacing w:before="120" w:after="60"/>
      <w:ind w:left="288" w:hanging="288"/>
      <w:jc w:val="left"/>
      <w:outlineLvl w:val="1"/>
    </w:pPr>
    <w:rPr>
      <w:rFonts w:eastAsia="Times New Roman"/>
      <w:i/>
    </w:rPr>
  </w:style>
  <w:style w:type="paragraph" w:styleId="Heading3">
    <w:name w:val="heading 3"/>
    <w:basedOn w:val="Normal"/>
    <w:next w:val="Normal"/>
    <w:link w:val="Heading3Char"/>
    <w:uiPriority w:val="9"/>
    <w:semiHidden/>
    <w:unhideWhenUsed/>
    <w:qFormat/>
    <w:rsid w:val="0056771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07AB4"/>
    <w:pPr>
      <w:tabs>
        <w:tab w:val="center" w:pos="4513"/>
        <w:tab w:val="right" w:pos="9026"/>
      </w:tabs>
    </w:pPr>
  </w:style>
  <w:style w:type="character" w:customStyle="1" w:styleId="HeaderChar">
    <w:name w:val="Header Char"/>
    <w:basedOn w:val="DefaultParagraphFont"/>
    <w:link w:val="Header"/>
    <w:rsid w:val="00B07AB4"/>
    <w:rPr>
      <w:rFonts w:ascii="Times New Roman" w:eastAsia="SimSun" w:hAnsi="Times New Roman" w:cs="Times New Roman"/>
      <w:sz w:val="20"/>
      <w:szCs w:val="20"/>
      <w:lang w:val="en-US"/>
    </w:rPr>
  </w:style>
  <w:style w:type="paragraph" w:styleId="Footer">
    <w:name w:val="footer"/>
    <w:basedOn w:val="Normal"/>
    <w:link w:val="FooterChar"/>
    <w:uiPriority w:val="99"/>
    <w:rsid w:val="00B07AB4"/>
    <w:pPr>
      <w:tabs>
        <w:tab w:val="center" w:pos="4513"/>
        <w:tab w:val="right" w:pos="9026"/>
      </w:tabs>
    </w:pPr>
  </w:style>
  <w:style w:type="character" w:customStyle="1" w:styleId="FooterChar">
    <w:name w:val="Footer Char"/>
    <w:basedOn w:val="DefaultParagraphFont"/>
    <w:link w:val="Footer"/>
    <w:uiPriority w:val="99"/>
    <w:rsid w:val="00B07AB4"/>
    <w:rPr>
      <w:rFonts w:ascii="Times New Roman" w:eastAsia="SimSun" w:hAnsi="Times New Roman" w:cs="Times New Roman"/>
      <w:sz w:val="20"/>
      <w:szCs w:val="20"/>
      <w:lang w:val="en-US"/>
    </w:rPr>
  </w:style>
  <w:style w:type="paragraph" w:customStyle="1" w:styleId="StyleAuthorBold">
    <w:name w:val="Style Author + Bold"/>
    <w:basedOn w:val="Normal"/>
    <w:rsid w:val="00B07AB4"/>
    <w:pPr>
      <w:spacing w:before="240" w:after="40"/>
    </w:pPr>
    <w:rPr>
      <w:b/>
      <w:bCs/>
      <w:noProof/>
      <w:sz w:val="22"/>
      <w:szCs w:val="22"/>
    </w:rPr>
  </w:style>
  <w:style w:type="character" w:customStyle="1" w:styleId="hps">
    <w:name w:val="hps"/>
    <w:basedOn w:val="DefaultParagraphFont"/>
    <w:rsid w:val="00B07AB4"/>
  </w:style>
  <w:style w:type="paragraph" w:styleId="ListParagraph">
    <w:name w:val="List Paragraph"/>
    <w:aliases w:val="Body of text,List Paragraph1,Body of text1,Body of text+1,Body of text+2,Body of text+3,List Paragraph11,Body of textCxSp,Colorful List - Accent 11,Medium Grid 1 - Accent 21,soal jawab,HEADING 1,Heading 11,heading 3,spasi 2 taiiii,sub 1"/>
    <w:basedOn w:val="Normal"/>
    <w:link w:val="ListParagraphChar"/>
    <w:uiPriority w:val="34"/>
    <w:qFormat/>
    <w:rsid w:val="00B07AB4"/>
    <w:pPr>
      <w:ind w:left="720"/>
      <w:jc w:val="left"/>
    </w:pPr>
    <w:rPr>
      <w:rFonts w:eastAsia="Times New Roman"/>
      <w:sz w:val="24"/>
      <w:szCs w:val="24"/>
    </w:rPr>
  </w:style>
  <w:style w:type="character" w:customStyle="1" w:styleId="ListParagraphChar">
    <w:name w:val="List Paragraph Char"/>
    <w:aliases w:val="Body of text Char,List Paragraph1 Char,Body of text1 Char,Body of text+1 Char,Body of text+2 Char,Body of text+3 Char,List Paragraph11 Char,Body of textCxSp Char,Colorful List - Accent 11 Char,Medium Grid 1 - Accent 21 Char"/>
    <w:link w:val="ListParagraph"/>
    <w:uiPriority w:val="34"/>
    <w:locked/>
    <w:rsid w:val="00B07AB4"/>
    <w:rPr>
      <w:rFonts w:ascii="Times New Roman" w:eastAsia="Times New Roman" w:hAnsi="Times New Roman" w:cs="Times New Roman"/>
      <w:sz w:val="24"/>
      <w:szCs w:val="24"/>
      <w:lang w:val="en-US"/>
    </w:rPr>
  </w:style>
  <w:style w:type="table" w:styleId="TableGrid">
    <w:name w:val="Table Grid"/>
    <w:basedOn w:val="TableNormal"/>
    <w:uiPriority w:val="59"/>
    <w:qFormat/>
    <w:rsid w:val="00B07AB4"/>
    <w:pPr>
      <w:spacing w:beforeAutospacing="1" w:after="0" w:afterAutospacing="1" w:line="240" w:lineRule="auto"/>
      <w:ind w:left="-57" w:right="-57"/>
      <w:jc w:val="center"/>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B07AB4"/>
    <w:pPr>
      <w:autoSpaceDE w:val="0"/>
      <w:autoSpaceDN w:val="0"/>
      <w:adjustRightInd w:val="0"/>
      <w:spacing w:line="288" w:lineRule="auto"/>
      <w:jc w:val="left"/>
      <w:textAlignment w:val="center"/>
    </w:pPr>
    <w:rPr>
      <w:rFonts w:eastAsiaTheme="minorHAnsi"/>
      <w:color w:val="000000"/>
      <w:sz w:val="24"/>
      <w:szCs w:val="24"/>
    </w:rPr>
  </w:style>
  <w:style w:type="paragraph" w:styleId="NormalWeb">
    <w:name w:val="Normal (Web)"/>
    <w:basedOn w:val="Normal"/>
    <w:uiPriority w:val="99"/>
    <w:unhideWhenUsed/>
    <w:rsid w:val="00B07AB4"/>
    <w:pPr>
      <w:spacing w:before="100" w:beforeAutospacing="1" w:after="100" w:afterAutospacing="1"/>
      <w:jc w:val="left"/>
    </w:pPr>
    <w:rPr>
      <w:rFonts w:eastAsia="Times New Roman"/>
      <w:sz w:val="24"/>
      <w:szCs w:val="24"/>
      <w:lang w:val="id-ID" w:eastAsia="id-ID"/>
    </w:rPr>
  </w:style>
  <w:style w:type="paragraph" w:styleId="BalloonText">
    <w:name w:val="Balloon Text"/>
    <w:basedOn w:val="Normal"/>
    <w:link w:val="BalloonTextChar"/>
    <w:uiPriority w:val="99"/>
    <w:semiHidden/>
    <w:unhideWhenUsed/>
    <w:rsid w:val="00B07AB4"/>
    <w:rPr>
      <w:rFonts w:ascii="Tahoma" w:hAnsi="Tahoma" w:cs="Tahoma"/>
      <w:sz w:val="16"/>
      <w:szCs w:val="16"/>
    </w:rPr>
  </w:style>
  <w:style w:type="character" w:customStyle="1" w:styleId="BalloonTextChar">
    <w:name w:val="Balloon Text Char"/>
    <w:basedOn w:val="DefaultParagraphFont"/>
    <w:link w:val="BalloonText"/>
    <w:uiPriority w:val="99"/>
    <w:semiHidden/>
    <w:rsid w:val="00B07AB4"/>
    <w:rPr>
      <w:rFonts w:ascii="Tahoma" w:eastAsia="SimSun" w:hAnsi="Tahoma" w:cs="Tahoma"/>
      <w:sz w:val="16"/>
      <w:szCs w:val="16"/>
      <w:lang w:val="en-US"/>
    </w:rPr>
  </w:style>
  <w:style w:type="character" w:customStyle="1" w:styleId="Heading2Char">
    <w:name w:val="Heading 2 Char"/>
    <w:basedOn w:val="DefaultParagraphFont"/>
    <w:link w:val="Heading2"/>
    <w:semiHidden/>
    <w:rsid w:val="00B07AB4"/>
    <w:rPr>
      <w:rFonts w:ascii="Times New Roman" w:eastAsia="Times New Roman" w:hAnsi="Times New Roman" w:cs="Times New Roman"/>
      <w:i/>
      <w:sz w:val="20"/>
      <w:szCs w:val="20"/>
    </w:rPr>
  </w:style>
  <w:style w:type="paragraph" w:customStyle="1" w:styleId="Afiliasi">
    <w:name w:val="Afiliasi"/>
    <w:basedOn w:val="Normal"/>
    <w:qFormat/>
    <w:rsid w:val="00B07AB4"/>
    <w:pPr>
      <w:spacing w:before="40" w:after="40"/>
      <w:contextualSpacing/>
    </w:pPr>
    <w:rPr>
      <w:noProof/>
      <w:lang w:val="id-ID"/>
    </w:rPr>
  </w:style>
  <w:style w:type="paragraph" w:styleId="BodyText">
    <w:name w:val="Body Text"/>
    <w:basedOn w:val="Normal"/>
    <w:link w:val="BodyTextChar"/>
    <w:uiPriority w:val="99"/>
    <w:semiHidden/>
    <w:unhideWhenUsed/>
    <w:rsid w:val="0012358E"/>
    <w:pPr>
      <w:spacing w:line="480" w:lineRule="auto"/>
      <w:jc w:val="both"/>
    </w:pPr>
    <w:rPr>
      <w:rFonts w:eastAsia="Times New Roman"/>
      <w:i/>
      <w:iCs/>
      <w:sz w:val="24"/>
      <w:szCs w:val="24"/>
    </w:rPr>
  </w:style>
  <w:style w:type="character" w:customStyle="1" w:styleId="BodyTextChar">
    <w:name w:val="Body Text Char"/>
    <w:basedOn w:val="DefaultParagraphFont"/>
    <w:link w:val="BodyText"/>
    <w:uiPriority w:val="99"/>
    <w:semiHidden/>
    <w:rsid w:val="0012358E"/>
    <w:rPr>
      <w:rFonts w:ascii="Times New Roman" w:eastAsia="Times New Roman" w:hAnsi="Times New Roman" w:cs="Times New Roman"/>
      <w:i/>
      <w:iCs/>
      <w:sz w:val="24"/>
      <w:szCs w:val="24"/>
      <w:lang w:val="en-US"/>
    </w:rPr>
  </w:style>
  <w:style w:type="character" w:styleId="Hyperlink">
    <w:name w:val="Hyperlink"/>
    <w:basedOn w:val="DefaultParagraphFont"/>
    <w:uiPriority w:val="99"/>
    <w:unhideWhenUsed/>
    <w:rsid w:val="00B21C9E"/>
    <w:rPr>
      <w:color w:val="0000FF" w:themeColor="hyperlink"/>
      <w:u w:val="single"/>
    </w:rPr>
  </w:style>
  <w:style w:type="character" w:customStyle="1" w:styleId="Heading1Char">
    <w:name w:val="Heading 1 Char"/>
    <w:basedOn w:val="DefaultParagraphFont"/>
    <w:link w:val="Heading1"/>
    <w:uiPriority w:val="9"/>
    <w:rsid w:val="009E5670"/>
    <w:rPr>
      <w:rFonts w:asciiTheme="majorHAnsi" w:eastAsiaTheme="majorEastAsia" w:hAnsiTheme="majorHAnsi" w:cstheme="majorBidi"/>
      <w:color w:val="365F91" w:themeColor="accent1" w:themeShade="BF"/>
      <w:sz w:val="32"/>
      <w:szCs w:val="32"/>
      <w:lang w:val="en-US"/>
    </w:rPr>
  </w:style>
  <w:style w:type="paragraph" w:customStyle="1" w:styleId="TableParagraph">
    <w:name w:val="Table Paragraph"/>
    <w:basedOn w:val="Normal"/>
    <w:uiPriority w:val="1"/>
    <w:qFormat/>
    <w:rsid w:val="006A0ACD"/>
    <w:pPr>
      <w:widowControl w:val="0"/>
      <w:autoSpaceDE w:val="0"/>
      <w:autoSpaceDN w:val="0"/>
      <w:spacing w:line="256" w:lineRule="exact"/>
      <w:ind w:left="780"/>
      <w:jc w:val="left"/>
    </w:pPr>
    <w:rPr>
      <w:rFonts w:eastAsia="Times New Roman"/>
      <w:sz w:val="22"/>
      <w:szCs w:val="22"/>
    </w:rPr>
  </w:style>
  <w:style w:type="character" w:customStyle="1" w:styleId="notranslate">
    <w:name w:val="notranslate"/>
    <w:basedOn w:val="DefaultParagraphFont"/>
    <w:rsid w:val="006276FC"/>
  </w:style>
  <w:style w:type="character" w:customStyle="1" w:styleId="Heading3Char">
    <w:name w:val="Heading 3 Char"/>
    <w:basedOn w:val="DefaultParagraphFont"/>
    <w:link w:val="Heading3"/>
    <w:uiPriority w:val="9"/>
    <w:semiHidden/>
    <w:rsid w:val="00567715"/>
    <w:rPr>
      <w:rFonts w:asciiTheme="majorHAnsi" w:eastAsiaTheme="majorEastAsia" w:hAnsiTheme="majorHAnsi" w:cstheme="majorBidi"/>
      <w:color w:val="243F60" w:themeColor="accent1" w:themeShade="7F"/>
      <w:sz w:val="24"/>
      <w:szCs w:val="24"/>
      <w:lang w:val="en-US"/>
    </w:rPr>
  </w:style>
  <w:style w:type="character" w:styleId="Strong">
    <w:name w:val="Strong"/>
    <w:basedOn w:val="DefaultParagraphFont"/>
    <w:uiPriority w:val="22"/>
    <w:qFormat/>
    <w:rsid w:val="00567715"/>
    <w:rPr>
      <w:b/>
      <w:bCs/>
    </w:rPr>
  </w:style>
  <w:style w:type="character" w:customStyle="1" w:styleId="text">
    <w:name w:val="text"/>
    <w:basedOn w:val="DefaultParagraphFont"/>
    <w:rsid w:val="00567715"/>
  </w:style>
  <w:style w:type="paragraph" w:customStyle="1" w:styleId="hm">
    <w:name w:val="hm"/>
    <w:basedOn w:val="Normal"/>
    <w:rsid w:val="00567715"/>
    <w:pPr>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458139">
      <w:bodyDiv w:val="1"/>
      <w:marLeft w:val="0"/>
      <w:marRight w:val="0"/>
      <w:marTop w:val="0"/>
      <w:marBottom w:val="0"/>
      <w:divBdr>
        <w:top w:val="none" w:sz="0" w:space="0" w:color="auto"/>
        <w:left w:val="none" w:sz="0" w:space="0" w:color="auto"/>
        <w:bottom w:val="none" w:sz="0" w:space="0" w:color="auto"/>
        <w:right w:val="none" w:sz="0" w:space="0" w:color="auto"/>
      </w:divBdr>
      <w:divsChild>
        <w:div w:id="1015688276">
          <w:marLeft w:val="0"/>
          <w:marRight w:val="0"/>
          <w:marTop w:val="0"/>
          <w:marBottom w:val="0"/>
          <w:divBdr>
            <w:top w:val="none" w:sz="0" w:space="0" w:color="auto"/>
            <w:left w:val="none" w:sz="0" w:space="0" w:color="auto"/>
            <w:bottom w:val="none" w:sz="0" w:space="0" w:color="auto"/>
            <w:right w:val="none" w:sz="0" w:space="0" w:color="auto"/>
          </w:divBdr>
        </w:div>
        <w:div w:id="822165683">
          <w:marLeft w:val="0"/>
          <w:marRight w:val="0"/>
          <w:marTop w:val="0"/>
          <w:marBottom w:val="0"/>
          <w:divBdr>
            <w:top w:val="none" w:sz="0" w:space="0" w:color="auto"/>
            <w:left w:val="none" w:sz="0" w:space="0" w:color="auto"/>
            <w:bottom w:val="none" w:sz="0" w:space="0" w:color="auto"/>
            <w:right w:val="none" w:sz="0" w:space="0" w:color="auto"/>
          </w:divBdr>
        </w:div>
        <w:div w:id="756679052">
          <w:marLeft w:val="0"/>
          <w:marRight w:val="0"/>
          <w:marTop w:val="0"/>
          <w:marBottom w:val="0"/>
          <w:divBdr>
            <w:top w:val="none" w:sz="0" w:space="0" w:color="auto"/>
            <w:left w:val="none" w:sz="0" w:space="0" w:color="auto"/>
            <w:bottom w:val="none" w:sz="0" w:space="0" w:color="auto"/>
            <w:right w:val="none" w:sz="0" w:space="0" w:color="auto"/>
          </w:divBdr>
        </w:div>
        <w:div w:id="1644507884">
          <w:marLeft w:val="0"/>
          <w:marRight w:val="0"/>
          <w:marTop w:val="0"/>
          <w:marBottom w:val="0"/>
          <w:divBdr>
            <w:top w:val="none" w:sz="0" w:space="0" w:color="auto"/>
            <w:left w:val="none" w:sz="0" w:space="0" w:color="auto"/>
            <w:bottom w:val="none" w:sz="0" w:space="0" w:color="auto"/>
            <w:right w:val="none" w:sz="0" w:space="0" w:color="auto"/>
          </w:divBdr>
        </w:div>
      </w:divsChild>
    </w:div>
    <w:div w:id="169365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doi.org/10.22146/jpsi.7003" TargetMode="External"/><Relationship Id="rId3" Type="http://schemas.openxmlformats.org/officeDocument/2006/relationships/styles" Target="styles.xml"/><Relationship Id="rId21" Type="http://schemas.openxmlformats.org/officeDocument/2006/relationships/hyperlink" Target="http://jurnal.unimus.ac.id/index.php/lensa/article/view/2259/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doi.org/10.2307/352880"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journal.student.uny.ac.id/ojs/index.php/fipbk/article/view/843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cky_dwi@ipdn.ac.id"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ejournal.stia-lppn.ac.id/index.php/index/index" TargetMode="External"/><Relationship Id="rId19" Type="http://schemas.openxmlformats.org/officeDocument/2006/relationships/hyperlink" Target="https://s3.amazonaws.com/academia.edu.documents/35946224"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12AB4-B48C-47F6-AE74-C1DA24181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4523</Words>
  <Characters>25782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fenny ayu monia</cp:lastModifiedBy>
  <cp:revision>2</cp:revision>
  <cp:lastPrinted>2021-02-08T01:02:00Z</cp:lastPrinted>
  <dcterms:created xsi:type="dcterms:W3CDTF">2021-02-20T04:58:00Z</dcterms:created>
  <dcterms:modified xsi:type="dcterms:W3CDTF">2021-02-20T04:58:00Z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460fbe92-d0d4-3a4d-b9e8-b310bef311d7</vt:lpwstr>
  </property>
  <property fmtid="{D5CDD505-2E9C-101B-9397-08002B2CF9AE}" pid="24" name="Mendeley Citation Style_1">
    <vt:lpwstr>http://www.zotero.org/styles/apa</vt:lpwstr>
  </property>
</Properties>
</file>